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1ECFA" w14:textId="77777777" w:rsidR="0059305C" w:rsidRDefault="00000000">
      <w:pPr>
        <w:tabs>
          <w:tab w:val="left" w:pos="26759"/>
        </w:tabs>
        <w:spacing w:before="72"/>
        <w:ind w:left="-1"/>
        <w:jc w:val="center"/>
        <w:rPr>
          <w:b/>
          <w:sz w:val="72"/>
        </w:rPr>
      </w:pPr>
      <w:r>
        <w:rPr>
          <w:rFonts w:ascii="Times New Roman"/>
          <w:color w:val="373737"/>
          <w:spacing w:val="42"/>
          <w:w w:val="150"/>
          <w:sz w:val="72"/>
          <w:shd w:val="clear" w:color="auto" w:fill="82C14A"/>
        </w:rPr>
        <w:t xml:space="preserve">  </w:t>
      </w:r>
      <w:r>
        <w:rPr>
          <w:b/>
          <w:color w:val="373737"/>
          <w:sz w:val="72"/>
          <w:shd w:val="clear" w:color="auto" w:fill="82C14A"/>
        </w:rPr>
        <w:t>SHARE</w:t>
      </w:r>
      <w:r>
        <w:rPr>
          <w:b/>
          <w:color w:val="373737"/>
          <w:spacing w:val="1"/>
          <w:sz w:val="72"/>
          <w:shd w:val="clear" w:color="auto" w:fill="82C14A"/>
        </w:rPr>
        <w:t xml:space="preserve"> </w:t>
      </w:r>
      <w:r>
        <w:rPr>
          <w:b/>
          <w:color w:val="373737"/>
          <w:sz w:val="72"/>
          <w:shd w:val="clear" w:color="auto" w:fill="82C14A"/>
        </w:rPr>
        <w:t xml:space="preserve">THE </w:t>
      </w:r>
      <w:r>
        <w:rPr>
          <w:b/>
          <w:color w:val="FFFFFF"/>
          <w:spacing w:val="-2"/>
          <w:sz w:val="72"/>
          <w:shd w:val="clear" w:color="auto" w:fill="82C14A"/>
        </w:rPr>
        <w:t>LIGHT</w:t>
      </w:r>
      <w:r>
        <w:rPr>
          <w:b/>
          <w:color w:val="FFFFFF"/>
          <w:sz w:val="72"/>
          <w:shd w:val="clear" w:color="auto" w:fill="82C14A"/>
        </w:rPr>
        <w:tab/>
      </w:r>
    </w:p>
    <w:p w14:paraId="40CD1F9E" w14:textId="77777777" w:rsidR="0059305C" w:rsidRDefault="00000000">
      <w:pPr>
        <w:pStyle w:val="Heading1"/>
        <w:spacing w:before="519"/>
      </w:pPr>
      <w:r>
        <w:t xml:space="preserve">MISSION </w:t>
      </w:r>
      <w:r>
        <w:rPr>
          <w:spacing w:val="-2"/>
        </w:rPr>
        <w:t>MOMENT</w:t>
      </w:r>
    </w:p>
    <w:p w14:paraId="1842CBD0" w14:textId="77777777" w:rsidR="0059305C" w:rsidRDefault="00000000">
      <w:pPr>
        <w:pStyle w:val="Heading2"/>
        <w:spacing w:before="275"/>
      </w:pPr>
      <w:r>
        <w:t>“TAKE</w:t>
      </w:r>
      <w:r>
        <w:rPr>
          <w:spacing w:val="-7"/>
        </w:rPr>
        <w:t xml:space="preserve"> </w:t>
      </w:r>
      <w:r>
        <w:t>A</w:t>
      </w:r>
      <w:r>
        <w:rPr>
          <w:spacing w:val="-4"/>
        </w:rPr>
        <w:t xml:space="preserve"> </w:t>
      </w:r>
      <w:r>
        <w:t>CLOSER</w:t>
      </w:r>
      <w:r>
        <w:rPr>
          <w:spacing w:val="-4"/>
        </w:rPr>
        <w:t xml:space="preserve"> </w:t>
      </w:r>
      <w:r>
        <w:t>LOOK”</w:t>
      </w:r>
      <w:r>
        <w:rPr>
          <w:spacing w:val="-4"/>
        </w:rPr>
        <w:t xml:space="preserve"> </w:t>
      </w:r>
      <w:r>
        <w:rPr>
          <w:spacing w:val="-2"/>
        </w:rPr>
        <w:t>NARRATIVE:</w:t>
      </w:r>
    </w:p>
    <w:p w14:paraId="5591B51D" w14:textId="77777777" w:rsidR="0059305C" w:rsidRDefault="00000000">
      <w:pPr>
        <w:spacing w:before="85"/>
        <w:jc w:val="center"/>
        <w:rPr>
          <w:b/>
          <w:sz w:val="38"/>
        </w:rPr>
      </w:pPr>
      <w:r>
        <w:rPr>
          <w:b/>
          <w:sz w:val="38"/>
        </w:rPr>
        <w:t>DON</w:t>
      </w:r>
      <w:r>
        <w:rPr>
          <w:b/>
          <w:spacing w:val="-6"/>
          <w:sz w:val="38"/>
        </w:rPr>
        <w:t xml:space="preserve"> </w:t>
      </w:r>
      <w:r>
        <w:rPr>
          <w:b/>
          <w:sz w:val="38"/>
        </w:rPr>
        <w:t>PEDRO</w:t>
      </w:r>
      <w:r>
        <w:rPr>
          <w:b/>
          <w:spacing w:val="-3"/>
          <w:sz w:val="38"/>
        </w:rPr>
        <w:t xml:space="preserve"> </w:t>
      </w:r>
      <w:r>
        <w:rPr>
          <w:b/>
          <w:sz w:val="38"/>
        </w:rPr>
        <w:t>AND</w:t>
      </w:r>
      <w:r>
        <w:rPr>
          <w:b/>
          <w:spacing w:val="-4"/>
          <w:sz w:val="38"/>
        </w:rPr>
        <w:t xml:space="preserve"> </w:t>
      </w:r>
      <w:r>
        <w:rPr>
          <w:b/>
          <w:sz w:val="38"/>
        </w:rPr>
        <w:t>HIS</w:t>
      </w:r>
      <w:r>
        <w:rPr>
          <w:b/>
          <w:spacing w:val="-3"/>
          <w:sz w:val="38"/>
        </w:rPr>
        <w:t xml:space="preserve"> </w:t>
      </w:r>
      <w:r>
        <w:rPr>
          <w:b/>
          <w:sz w:val="38"/>
        </w:rPr>
        <w:t>FAMILY</w:t>
      </w:r>
      <w:r>
        <w:rPr>
          <w:b/>
          <w:spacing w:val="-4"/>
          <w:sz w:val="38"/>
        </w:rPr>
        <w:t xml:space="preserve"> </w:t>
      </w:r>
      <w:r>
        <w:rPr>
          <w:b/>
          <w:sz w:val="38"/>
        </w:rPr>
        <w:t>SHARE</w:t>
      </w:r>
      <w:r>
        <w:rPr>
          <w:b/>
          <w:spacing w:val="-3"/>
          <w:sz w:val="38"/>
        </w:rPr>
        <w:t xml:space="preserve"> </w:t>
      </w:r>
      <w:r>
        <w:rPr>
          <w:b/>
          <w:sz w:val="38"/>
        </w:rPr>
        <w:t>THE</w:t>
      </w:r>
      <w:r>
        <w:rPr>
          <w:b/>
          <w:spacing w:val="-4"/>
          <w:sz w:val="38"/>
        </w:rPr>
        <w:t xml:space="preserve"> </w:t>
      </w:r>
      <w:r>
        <w:rPr>
          <w:b/>
          <w:sz w:val="38"/>
        </w:rPr>
        <w:t>LIGHT</w:t>
      </w:r>
      <w:r>
        <w:rPr>
          <w:b/>
          <w:spacing w:val="-3"/>
          <w:sz w:val="38"/>
        </w:rPr>
        <w:t xml:space="preserve"> </w:t>
      </w:r>
      <w:r>
        <w:rPr>
          <w:b/>
          <w:sz w:val="38"/>
        </w:rPr>
        <w:t>IN</w:t>
      </w:r>
      <w:r>
        <w:rPr>
          <w:b/>
          <w:spacing w:val="-3"/>
          <w:sz w:val="38"/>
        </w:rPr>
        <w:t xml:space="preserve"> </w:t>
      </w:r>
      <w:r>
        <w:rPr>
          <w:b/>
          <w:spacing w:val="-2"/>
          <w:sz w:val="38"/>
        </w:rPr>
        <w:t>COMMUNITY</w:t>
      </w:r>
    </w:p>
    <w:p w14:paraId="51DE0F79" w14:textId="77777777" w:rsidR="0059305C" w:rsidRDefault="0059305C">
      <w:pPr>
        <w:pStyle w:val="BodyText"/>
        <w:rPr>
          <w:b/>
          <w:sz w:val="20"/>
        </w:rPr>
      </w:pPr>
    </w:p>
    <w:p w14:paraId="4F046B0D" w14:textId="77777777" w:rsidR="0059305C" w:rsidRDefault="0059305C">
      <w:pPr>
        <w:pStyle w:val="BodyText"/>
        <w:spacing w:before="3"/>
        <w:rPr>
          <w:b/>
          <w:sz w:val="20"/>
        </w:rPr>
      </w:pPr>
    </w:p>
    <w:p w14:paraId="778BA03F" w14:textId="77777777" w:rsidR="0059305C" w:rsidRDefault="0059305C">
      <w:pPr>
        <w:rPr>
          <w:sz w:val="20"/>
        </w:rPr>
        <w:sectPr w:rsidR="0059305C">
          <w:type w:val="continuous"/>
          <w:pgSz w:w="26760" w:h="18120" w:orient="landscape"/>
          <w:pgMar w:top="740" w:right="0" w:bottom="280" w:left="0" w:header="720" w:footer="720" w:gutter="0"/>
          <w:cols w:space="720"/>
        </w:sectPr>
      </w:pPr>
    </w:p>
    <w:p w14:paraId="428F7883" w14:textId="77777777" w:rsidR="0059305C" w:rsidRDefault="00000000">
      <w:pPr>
        <w:pStyle w:val="BodyText"/>
        <w:spacing w:before="100" w:line="242" w:lineRule="auto"/>
        <w:ind w:left="913" w:right="38"/>
      </w:pPr>
      <w:r>
        <w:t>Don</w:t>
      </w:r>
      <w:r>
        <w:rPr>
          <w:spacing w:val="-3"/>
        </w:rPr>
        <w:t xml:space="preserve"> </w:t>
      </w:r>
      <w:r>
        <w:t>Pedro</w:t>
      </w:r>
      <w:r>
        <w:rPr>
          <w:spacing w:val="-3"/>
        </w:rPr>
        <w:t xml:space="preserve"> </w:t>
      </w:r>
      <w:r>
        <w:t>Antonio</w:t>
      </w:r>
      <w:r>
        <w:rPr>
          <w:spacing w:val="-3"/>
        </w:rPr>
        <w:t xml:space="preserve"> </w:t>
      </w:r>
      <w:r>
        <w:t>Maldonado</w:t>
      </w:r>
      <w:r>
        <w:rPr>
          <w:spacing w:val="-3"/>
        </w:rPr>
        <w:t xml:space="preserve"> </w:t>
      </w:r>
      <w:r>
        <w:t>lives</w:t>
      </w:r>
      <w:r>
        <w:rPr>
          <w:spacing w:val="-3"/>
        </w:rPr>
        <w:t xml:space="preserve"> </w:t>
      </w:r>
      <w:r>
        <w:t>in</w:t>
      </w:r>
      <w:r>
        <w:rPr>
          <w:spacing w:val="-3"/>
        </w:rPr>
        <w:t xml:space="preserve"> </w:t>
      </w:r>
      <w:r>
        <w:t>the</w:t>
      </w:r>
      <w:r>
        <w:rPr>
          <w:spacing w:val="-3"/>
        </w:rPr>
        <w:t xml:space="preserve"> </w:t>
      </w:r>
      <w:r>
        <w:t>countryside</w:t>
      </w:r>
      <w:r>
        <w:rPr>
          <w:spacing w:val="-3"/>
        </w:rPr>
        <w:t xml:space="preserve"> </w:t>
      </w:r>
      <w:r>
        <w:t>of</w:t>
      </w:r>
      <w:r>
        <w:rPr>
          <w:spacing w:val="-3"/>
        </w:rPr>
        <w:t xml:space="preserve"> </w:t>
      </w:r>
      <w:r>
        <w:t>Honduras</w:t>
      </w:r>
      <w:r>
        <w:rPr>
          <w:spacing w:val="-3"/>
        </w:rPr>
        <w:t xml:space="preserve"> </w:t>
      </w:r>
      <w:r>
        <w:t>where</w:t>
      </w:r>
      <w:r>
        <w:rPr>
          <w:spacing w:val="-3"/>
        </w:rPr>
        <w:t xml:space="preserve"> </w:t>
      </w:r>
      <w:r>
        <w:t>he</w:t>
      </w:r>
      <w:r>
        <w:rPr>
          <w:spacing w:val="-3"/>
        </w:rPr>
        <w:t xml:space="preserve"> </w:t>
      </w:r>
      <w:r>
        <w:t>works</w:t>
      </w:r>
      <w:r>
        <w:rPr>
          <w:spacing w:val="-3"/>
        </w:rPr>
        <w:t xml:space="preserve"> </w:t>
      </w:r>
      <w:r>
        <w:t>on</w:t>
      </w:r>
      <w:r>
        <w:rPr>
          <w:spacing w:val="-3"/>
        </w:rPr>
        <w:t xml:space="preserve"> </w:t>
      </w:r>
      <w:r>
        <w:t>his crops and coffee plantations. In 2019, when the pandemic lockdown happened, it was difficult for Don Pedro and his family to access food and supplies needed to maintain their harvests. His wife even suggested she leave for the U.S. to find employment and help make ends meet. Despite the challenges they were facing, Don Pedro and his wife decided they would hold onto their deep faith and stay together in Honduras.</w:t>
      </w:r>
    </w:p>
    <w:p w14:paraId="150F1B86" w14:textId="77777777" w:rsidR="0059305C" w:rsidRDefault="00000000">
      <w:pPr>
        <w:spacing w:before="157" w:line="242" w:lineRule="auto"/>
        <w:ind w:left="913" w:right="890"/>
        <w:rPr>
          <w:rFonts w:ascii="Trebuchet MS" w:hAnsi="Trebuchet MS"/>
          <w:b/>
          <w:i/>
          <w:sz w:val="32"/>
        </w:rPr>
      </w:pPr>
      <w:r>
        <w:br w:type="column"/>
      </w:r>
      <w:r>
        <w:rPr>
          <w:rFonts w:ascii="Trebuchet MS" w:hAnsi="Trebuchet MS"/>
          <w:b/>
          <w:i/>
          <w:sz w:val="32"/>
        </w:rPr>
        <w:t>He</w:t>
      </w:r>
      <w:r>
        <w:rPr>
          <w:rFonts w:ascii="Trebuchet MS" w:hAnsi="Trebuchet MS"/>
          <w:b/>
          <w:i/>
          <w:spacing w:val="-3"/>
          <w:sz w:val="32"/>
        </w:rPr>
        <w:t xml:space="preserve"> </w:t>
      </w:r>
      <w:r>
        <w:rPr>
          <w:rFonts w:ascii="Trebuchet MS" w:hAnsi="Trebuchet MS"/>
          <w:b/>
          <w:i/>
          <w:sz w:val="32"/>
        </w:rPr>
        <w:t>says,</w:t>
      </w:r>
      <w:r>
        <w:rPr>
          <w:rFonts w:ascii="Trebuchet MS" w:hAnsi="Trebuchet MS"/>
          <w:b/>
          <w:i/>
          <w:spacing w:val="-3"/>
          <w:sz w:val="32"/>
        </w:rPr>
        <w:t xml:space="preserve"> </w:t>
      </w:r>
      <w:r>
        <w:rPr>
          <w:rFonts w:ascii="Trebuchet MS" w:hAnsi="Trebuchet MS"/>
          <w:b/>
          <w:i/>
          <w:sz w:val="32"/>
        </w:rPr>
        <w:t>“I</w:t>
      </w:r>
      <w:r>
        <w:rPr>
          <w:rFonts w:ascii="Trebuchet MS" w:hAnsi="Trebuchet MS"/>
          <w:b/>
          <w:i/>
          <w:spacing w:val="-3"/>
          <w:sz w:val="32"/>
        </w:rPr>
        <w:t xml:space="preserve"> </w:t>
      </w:r>
      <w:r>
        <w:rPr>
          <w:rFonts w:ascii="Trebuchet MS" w:hAnsi="Trebuchet MS"/>
          <w:b/>
          <w:i/>
          <w:sz w:val="32"/>
        </w:rPr>
        <w:t>teach</w:t>
      </w:r>
      <w:r>
        <w:rPr>
          <w:rFonts w:ascii="Trebuchet MS" w:hAnsi="Trebuchet MS"/>
          <w:b/>
          <w:i/>
          <w:spacing w:val="-3"/>
          <w:sz w:val="32"/>
        </w:rPr>
        <w:t xml:space="preserve"> </w:t>
      </w:r>
      <w:r>
        <w:rPr>
          <w:rFonts w:ascii="Trebuchet MS" w:hAnsi="Trebuchet MS"/>
          <w:b/>
          <w:i/>
          <w:sz w:val="32"/>
        </w:rPr>
        <w:t>them</w:t>
      </w:r>
      <w:r>
        <w:rPr>
          <w:rFonts w:ascii="Trebuchet MS" w:hAnsi="Trebuchet MS"/>
          <w:b/>
          <w:i/>
          <w:spacing w:val="-3"/>
          <w:sz w:val="32"/>
        </w:rPr>
        <w:t xml:space="preserve"> </w:t>
      </w:r>
      <w:r>
        <w:rPr>
          <w:rFonts w:ascii="Trebuchet MS" w:hAnsi="Trebuchet MS"/>
          <w:b/>
          <w:i/>
          <w:sz w:val="32"/>
        </w:rPr>
        <w:t>by</w:t>
      </w:r>
      <w:r>
        <w:rPr>
          <w:rFonts w:ascii="Trebuchet MS" w:hAnsi="Trebuchet MS"/>
          <w:b/>
          <w:i/>
          <w:spacing w:val="-3"/>
          <w:sz w:val="32"/>
        </w:rPr>
        <w:t xml:space="preserve"> </w:t>
      </w:r>
      <w:r>
        <w:rPr>
          <w:rFonts w:ascii="Trebuchet MS" w:hAnsi="Trebuchet MS"/>
          <w:b/>
          <w:i/>
          <w:sz w:val="32"/>
        </w:rPr>
        <w:t>doing,</w:t>
      </w:r>
      <w:r>
        <w:rPr>
          <w:rFonts w:ascii="Trebuchet MS" w:hAnsi="Trebuchet MS"/>
          <w:b/>
          <w:i/>
          <w:spacing w:val="-3"/>
          <w:sz w:val="32"/>
        </w:rPr>
        <w:t xml:space="preserve"> </w:t>
      </w:r>
      <w:proofErr w:type="gramStart"/>
      <w:r>
        <w:rPr>
          <w:rFonts w:ascii="Trebuchet MS" w:hAnsi="Trebuchet MS"/>
          <w:b/>
          <w:i/>
          <w:sz w:val="32"/>
        </w:rPr>
        <w:t>actually</w:t>
      </w:r>
      <w:r>
        <w:rPr>
          <w:rFonts w:ascii="Trebuchet MS" w:hAnsi="Trebuchet MS"/>
          <w:b/>
          <w:i/>
          <w:spacing w:val="-3"/>
          <w:sz w:val="32"/>
        </w:rPr>
        <w:t xml:space="preserve"> </w:t>
      </w:r>
      <w:r>
        <w:rPr>
          <w:rFonts w:ascii="Trebuchet MS" w:hAnsi="Trebuchet MS"/>
          <w:b/>
          <w:i/>
          <w:sz w:val="32"/>
        </w:rPr>
        <w:t>doing</w:t>
      </w:r>
      <w:proofErr w:type="gramEnd"/>
      <w:r>
        <w:rPr>
          <w:rFonts w:ascii="Trebuchet MS" w:hAnsi="Trebuchet MS"/>
          <w:b/>
          <w:i/>
          <w:spacing w:val="-3"/>
          <w:sz w:val="32"/>
        </w:rPr>
        <w:t xml:space="preserve"> </w:t>
      </w:r>
      <w:r>
        <w:rPr>
          <w:rFonts w:ascii="Trebuchet MS" w:hAnsi="Trebuchet MS"/>
          <w:b/>
          <w:i/>
          <w:sz w:val="32"/>
        </w:rPr>
        <w:t>the</w:t>
      </w:r>
      <w:r>
        <w:rPr>
          <w:rFonts w:ascii="Trebuchet MS" w:hAnsi="Trebuchet MS"/>
          <w:b/>
          <w:i/>
          <w:spacing w:val="-3"/>
          <w:sz w:val="32"/>
        </w:rPr>
        <w:t xml:space="preserve"> </w:t>
      </w:r>
      <w:r>
        <w:rPr>
          <w:rFonts w:ascii="Trebuchet MS" w:hAnsi="Trebuchet MS"/>
          <w:b/>
          <w:i/>
          <w:sz w:val="32"/>
        </w:rPr>
        <w:t>job,</w:t>
      </w:r>
      <w:r>
        <w:rPr>
          <w:rFonts w:ascii="Trebuchet MS" w:hAnsi="Trebuchet MS"/>
          <w:b/>
          <w:i/>
          <w:spacing w:val="-3"/>
          <w:sz w:val="32"/>
        </w:rPr>
        <w:t xml:space="preserve"> </w:t>
      </w:r>
      <w:r>
        <w:rPr>
          <w:rFonts w:ascii="Trebuchet MS" w:hAnsi="Trebuchet MS"/>
          <w:b/>
          <w:i/>
          <w:sz w:val="32"/>
        </w:rPr>
        <w:t>and</w:t>
      </w:r>
      <w:r>
        <w:rPr>
          <w:rFonts w:ascii="Trebuchet MS" w:hAnsi="Trebuchet MS"/>
          <w:b/>
          <w:i/>
          <w:spacing w:val="-3"/>
          <w:sz w:val="32"/>
        </w:rPr>
        <w:t xml:space="preserve"> </w:t>
      </w:r>
      <w:r>
        <w:rPr>
          <w:rFonts w:ascii="Trebuchet MS" w:hAnsi="Trebuchet MS"/>
          <w:b/>
          <w:i/>
          <w:sz w:val="32"/>
        </w:rPr>
        <w:t>not</w:t>
      </w:r>
      <w:r>
        <w:rPr>
          <w:rFonts w:ascii="Trebuchet MS" w:hAnsi="Trebuchet MS"/>
          <w:b/>
          <w:i/>
          <w:spacing w:val="-3"/>
          <w:sz w:val="32"/>
        </w:rPr>
        <w:t xml:space="preserve"> </w:t>
      </w:r>
      <w:r>
        <w:rPr>
          <w:rFonts w:ascii="Trebuchet MS" w:hAnsi="Trebuchet MS"/>
          <w:b/>
          <w:i/>
          <w:sz w:val="32"/>
        </w:rPr>
        <w:t>giving</w:t>
      </w:r>
      <w:r>
        <w:rPr>
          <w:rFonts w:ascii="Trebuchet MS" w:hAnsi="Trebuchet MS"/>
          <w:b/>
          <w:i/>
          <w:spacing w:val="-3"/>
          <w:sz w:val="32"/>
        </w:rPr>
        <w:t xml:space="preserve"> </w:t>
      </w:r>
      <w:r>
        <w:rPr>
          <w:rFonts w:ascii="Trebuchet MS" w:hAnsi="Trebuchet MS"/>
          <w:b/>
          <w:i/>
          <w:sz w:val="32"/>
        </w:rPr>
        <w:t xml:space="preserve">them theory… so they see that if I can do it, our community… which faces limitations… can do it, too. It’s my best accomplishment. I feel complete when I receive support and I </w:t>
      </w:r>
      <w:proofErr w:type="gramStart"/>
      <w:r>
        <w:rPr>
          <w:rFonts w:ascii="Trebuchet MS" w:hAnsi="Trebuchet MS"/>
          <w:b/>
          <w:i/>
          <w:sz w:val="32"/>
        </w:rPr>
        <w:t>have the opportunity to</w:t>
      </w:r>
      <w:proofErr w:type="gramEnd"/>
      <w:r>
        <w:rPr>
          <w:rFonts w:ascii="Trebuchet MS" w:hAnsi="Trebuchet MS"/>
          <w:b/>
          <w:i/>
          <w:sz w:val="32"/>
        </w:rPr>
        <w:t xml:space="preserve"> share it.”</w:t>
      </w:r>
    </w:p>
    <w:p w14:paraId="7F9FA6A9" w14:textId="77777777" w:rsidR="0059305C" w:rsidRDefault="0059305C">
      <w:pPr>
        <w:spacing w:line="242" w:lineRule="auto"/>
        <w:rPr>
          <w:rFonts w:ascii="Trebuchet MS" w:hAnsi="Trebuchet MS"/>
          <w:sz w:val="32"/>
        </w:rPr>
        <w:sectPr w:rsidR="0059305C">
          <w:type w:val="continuous"/>
          <w:pgSz w:w="26760" w:h="18120" w:orient="landscape"/>
          <w:pgMar w:top="740" w:right="0" w:bottom="280" w:left="0" w:header="720" w:footer="720" w:gutter="0"/>
          <w:cols w:num="2" w:space="720" w:equalWidth="0">
            <w:col w:w="12950" w:space="183"/>
            <w:col w:w="13627"/>
          </w:cols>
        </w:sectPr>
      </w:pPr>
    </w:p>
    <w:p w14:paraId="2AC9B06F" w14:textId="77777777" w:rsidR="0059305C" w:rsidRDefault="0059305C">
      <w:pPr>
        <w:pStyle w:val="BodyText"/>
        <w:spacing w:before="64"/>
        <w:rPr>
          <w:rFonts w:ascii="Trebuchet MS"/>
          <w:b/>
          <w:i/>
        </w:rPr>
      </w:pPr>
    </w:p>
    <w:p w14:paraId="168262BA" w14:textId="77777777" w:rsidR="0059305C" w:rsidRDefault="00000000">
      <w:pPr>
        <w:pStyle w:val="BodyText"/>
        <w:spacing w:before="1" w:line="242" w:lineRule="auto"/>
        <w:ind w:left="8537" w:right="14077"/>
      </w:pPr>
      <w:r>
        <w:t>Following their decision, they received the blessing they had been hoping for when Church World Service (CWS) and Honduran partner, the Mennonite Social Action Commission, provided funding assistance from One Great Hour of Sharing (OGHS), allowing</w:t>
      </w:r>
      <w:r>
        <w:rPr>
          <w:spacing w:val="-10"/>
        </w:rPr>
        <w:t xml:space="preserve"> </w:t>
      </w:r>
      <w:r>
        <w:t>Pedro</w:t>
      </w:r>
      <w:r>
        <w:rPr>
          <w:spacing w:val="-10"/>
        </w:rPr>
        <w:t xml:space="preserve"> </w:t>
      </w:r>
      <w:r>
        <w:t>to</w:t>
      </w:r>
      <w:r>
        <w:rPr>
          <w:spacing w:val="-10"/>
        </w:rPr>
        <w:t xml:space="preserve"> </w:t>
      </w:r>
      <w:r>
        <w:t>participate</w:t>
      </w:r>
      <w:r>
        <w:rPr>
          <w:spacing w:val="-10"/>
        </w:rPr>
        <w:t xml:space="preserve"> </w:t>
      </w:r>
      <w:r>
        <w:t>in a</w:t>
      </w:r>
      <w:r>
        <w:rPr>
          <w:spacing w:val="-10"/>
        </w:rPr>
        <w:t xml:space="preserve"> </w:t>
      </w:r>
      <w:r>
        <w:t>food</w:t>
      </w:r>
      <w:r>
        <w:rPr>
          <w:spacing w:val="-10"/>
        </w:rPr>
        <w:t xml:space="preserve"> </w:t>
      </w:r>
      <w:r>
        <w:t>security</w:t>
      </w:r>
      <w:r>
        <w:rPr>
          <w:spacing w:val="-10"/>
        </w:rPr>
        <w:t xml:space="preserve"> </w:t>
      </w:r>
      <w:r>
        <w:t>program.</w:t>
      </w:r>
      <w:r>
        <w:rPr>
          <w:spacing w:val="-10"/>
        </w:rPr>
        <w:t xml:space="preserve"> </w:t>
      </w:r>
      <w:r>
        <w:t>Pedro received chickens, a piglet, sheep, and a cow.</w:t>
      </w:r>
    </w:p>
    <w:p w14:paraId="2312293A" w14:textId="77777777" w:rsidR="0059305C" w:rsidRDefault="0059305C">
      <w:pPr>
        <w:pStyle w:val="BodyText"/>
        <w:spacing w:before="61"/>
        <w:rPr>
          <w:sz w:val="24"/>
        </w:rPr>
      </w:pPr>
    </w:p>
    <w:p w14:paraId="0AC45DA1" w14:textId="77777777" w:rsidR="0059305C" w:rsidRDefault="00000000">
      <w:pPr>
        <w:ind w:left="14045"/>
        <w:rPr>
          <w:rFonts w:ascii="Trebuchet MS"/>
          <w:i/>
          <w:sz w:val="24"/>
        </w:rPr>
      </w:pPr>
      <w:r>
        <w:rPr>
          <w:rFonts w:ascii="Trebuchet MS"/>
          <w:i/>
          <w:sz w:val="24"/>
        </w:rPr>
        <w:t>Don</w:t>
      </w:r>
      <w:r>
        <w:rPr>
          <w:rFonts w:ascii="Trebuchet MS"/>
          <w:i/>
          <w:spacing w:val="-7"/>
          <w:sz w:val="24"/>
        </w:rPr>
        <w:t xml:space="preserve"> </w:t>
      </w:r>
      <w:r>
        <w:rPr>
          <w:rFonts w:ascii="Trebuchet MS"/>
          <w:i/>
          <w:sz w:val="24"/>
        </w:rPr>
        <w:t>Pedro</w:t>
      </w:r>
      <w:r>
        <w:rPr>
          <w:rFonts w:ascii="Trebuchet MS"/>
          <w:i/>
          <w:spacing w:val="-4"/>
          <w:sz w:val="24"/>
        </w:rPr>
        <w:t xml:space="preserve"> </w:t>
      </w:r>
      <w:r>
        <w:rPr>
          <w:rFonts w:ascii="Trebuchet MS"/>
          <w:i/>
          <w:sz w:val="24"/>
        </w:rPr>
        <w:t>and</w:t>
      </w:r>
      <w:r>
        <w:rPr>
          <w:rFonts w:ascii="Trebuchet MS"/>
          <w:i/>
          <w:spacing w:val="-5"/>
          <w:sz w:val="24"/>
        </w:rPr>
        <w:t xml:space="preserve"> </w:t>
      </w:r>
      <w:r>
        <w:rPr>
          <w:rFonts w:ascii="Trebuchet MS"/>
          <w:i/>
          <w:sz w:val="24"/>
        </w:rPr>
        <w:t>his</w:t>
      </w:r>
      <w:r>
        <w:rPr>
          <w:rFonts w:ascii="Trebuchet MS"/>
          <w:i/>
          <w:spacing w:val="-4"/>
          <w:sz w:val="24"/>
        </w:rPr>
        <w:t xml:space="preserve"> </w:t>
      </w:r>
      <w:r>
        <w:rPr>
          <w:rFonts w:ascii="Trebuchet MS"/>
          <w:i/>
          <w:sz w:val="24"/>
        </w:rPr>
        <w:t>wife.</w:t>
      </w:r>
      <w:r>
        <w:rPr>
          <w:rFonts w:ascii="Trebuchet MS"/>
          <w:i/>
          <w:spacing w:val="-4"/>
          <w:sz w:val="24"/>
        </w:rPr>
        <w:t xml:space="preserve"> </w:t>
      </w:r>
      <w:r>
        <w:rPr>
          <w:rFonts w:ascii="Trebuchet MS"/>
          <w:i/>
          <w:sz w:val="24"/>
        </w:rPr>
        <w:t>OGHS</w:t>
      </w:r>
      <w:r>
        <w:rPr>
          <w:rFonts w:ascii="Trebuchet MS"/>
          <w:i/>
          <w:spacing w:val="-5"/>
          <w:sz w:val="24"/>
        </w:rPr>
        <w:t xml:space="preserve"> </w:t>
      </w:r>
      <w:r>
        <w:rPr>
          <w:rFonts w:ascii="Trebuchet MS"/>
          <w:i/>
          <w:sz w:val="24"/>
        </w:rPr>
        <w:t>recipient</w:t>
      </w:r>
      <w:r>
        <w:rPr>
          <w:rFonts w:ascii="Trebuchet MS"/>
          <w:i/>
          <w:spacing w:val="-4"/>
          <w:sz w:val="24"/>
        </w:rPr>
        <w:t xml:space="preserve"> </w:t>
      </w:r>
      <w:r>
        <w:rPr>
          <w:rFonts w:ascii="Trebuchet MS"/>
          <w:i/>
          <w:sz w:val="24"/>
        </w:rPr>
        <w:t>for</w:t>
      </w:r>
      <w:r>
        <w:rPr>
          <w:rFonts w:ascii="Trebuchet MS"/>
          <w:i/>
          <w:spacing w:val="-4"/>
          <w:sz w:val="24"/>
        </w:rPr>
        <w:t xml:space="preserve"> 2024</w:t>
      </w:r>
    </w:p>
    <w:p w14:paraId="2A48AEE0" w14:textId="77777777" w:rsidR="0059305C" w:rsidRDefault="0059305C">
      <w:pPr>
        <w:pStyle w:val="BodyText"/>
        <w:spacing w:before="141"/>
        <w:rPr>
          <w:rFonts w:ascii="Trebuchet MS"/>
          <w:i/>
          <w:sz w:val="20"/>
        </w:rPr>
      </w:pPr>
    </w:p>
    <w:p w14:paraId="4169827E" w14:textId="77777777" w:rsidR="0059305C" w:rsidRDefault="0059305C">
      <w:pPr>
        <w:rPr>
          <w:rFonts w:ascii="Trebuchet MS"/>
          <w:sz w:val="20"/>
        </w:rPr>
        <w:sectPr w:rsidR="0059305C">
          <w:type w:val="continuous"/>
          <w:pgSz w:w="26760" w:h="18120" w:orient="landscape"/>
          <w:pgMar w:top="740" w:right="0" w:bottom="280" w:left="0" w:header="720" w:footer="720" w:gutter="0"/>
          <w:cols w:space="720"/>
        </w:sectPr>
      </w:pPr>
    </w:p>
    <w:p w14:paraId="07C001AE" w14:textId="77777777" w:rsidR="0059305C" w:rsidRDefault="00000000">
      <w:pPr>
        <w:pStyle w:val="BodyText"/>
        <w:spacing w:before="196" w:line="242" w:lineRule="auto"/>
        <w:ind w:left="913"/>
      </w:pPr>
      <w:r>
        <w:t>He</w:t>
      </w:r>
      <w:r>
        <w:rPr>
          <w:spacing w:val="-3"/>
        </w:rPr>
        <w:t xml:space="preserve"> </w:t>
      </w:r>
      <w:r>
        <w:t>also</w:t>
      </w:r>
      <w:r>
        <w:rPr>
          <w:spacing w:val="-3"/>
        </w:rPr>
        <w:t xml:space="preserve"> </w:t>
      </w:r>
      <w:r>
        <w:t>learned</w:t>
      </w:r>
      <w:r>
        <w:rPr>
          <w:spacing w:val="-3"/>
        </w:rPr>
        <w:t xml:space="preserve"> </w:t>
      </w:r>
      <w:r>
        <w:t>how</w:t>
      </w:r>
      <w:r>
        <w:rPr>
          <w:spacing w:val="-3"/>
        </w:rPr>
        <w:t xml:space="preserve"> </w:t>
      </w:r>
      <w:r>
        <w:t>to</w:t>
      </w:r>
      <w:r>
        <w:rPr>
          <w:spacing w:val="-3"/>
        </w:rPr>
        <w:t xml:space="preserve"> </w:t>
      </w:r>
      <w:r>
        <w:t>start</w:t>
      </w:r>
      <w:r>
        <w:rPr>
          <w:spacing w:val="-3"/>
        </w:rPr>
        <w:t xml:space="preserve"> </w:t>
      </w:r>
      <w:r>
        <w:t>a</w:t>
      </w:r>
      <w:r>
        <w:rPr>
          <w:spacing w:val="-3"/>
        </w:rPr>
        <w:t xml:space="preserve"> </w:t>
      </w:r>
      <w:r>
        <w:t>vegetable</w:t>
      </w:r>
      <w:r>
        <w:rPr>
          <w:spacing w:val="-3"/>
        </w:rPr>
        <w:t xml:space="preserve"> </w:t>
      </w:r>
      <w:r>
        <w:t>garden.</w:t>
      </w:r>
      <w:r>
        <w:rPr>
          <w:spacing w:val="-3"/>
        </w:rPr>
        <w:t xml:space="preserve"> </w:t>
      </w:r>
      <w:r>
        <w:t>Today,</w:t>
      </w:r>
      <w:r>
        <w:rPr>
          <w:spacing w:val="-3"/>
        </w:rPr>
        <w:t xml:space="preserve"> </w:t>
      </w:r>
      <w:r>
        <w:t>he</w:t>
      </w:r>
      <w:r>
        <w:rPr>
          <w:spacing w:val="-3"/>
        </w:rPr>
        <w:t xml:space="preserve"> </w:t>
      </w:r>
      <w:r>
        <w:t>is</w:t>
      </w:r>
      <w:r>
        <w:rPr>
          <w:spacing w:val="-3"/>
        </w:rPr>
        <w:t xml:space="preserve"> </w:t>
      </w:r>
      <w:r>
        <w:t>an</w:t>
      </w:r>
      <w:r>
        <w:rPr>
          <w:spacing w:val="-3"/>
        </w:rPr>
        <w:t xml:space="preserve"> </w:t>
      </w:r>
      <w:r>
        <w:t>expert</w:t>
      </w:r>
      <w:r>
        <w:rPr>
          <w:spacing w:val="-3"/>
        </w:rPr>
        <w:t xml:space="preserve"> </w:t>
      </w:r>
      <w:r>
        <w:t>in</w:t>
      </w:r>
      <w:r>
        <w:rPr>
          <w:spacing w:val="-3"/>
        </w:rPr>
        <w:t xml:space="preserve"> </w:t>
      </w:r>
      <w:r>
        <w:t>animal</w:t>
      </w:r>
      <w:r>
        <w:rPr>
          <w:spacing w:val="-3"/>
        </w:rPr>
        <w:t xml:space="preserve"> </w:t>
      </w:r>
      <w:r>
        <w:t>care, fertilization, and vegetation.</w:t>
      </w:r>
    </w:p>
    <w:p w14:paraId="6C0D24E2" w14:textId="77777777" w:rsidR="0059305C" w:rsidRDefault="0059305C">
      <w:pPr>
        <w:pStyle w:val="BodyText"/>
        <w:spacing w:before="4"/>
      </w:pPr>
    </w:p>
    <w:p w14:paraId="4F4CE68A" w14:textId="77777777" w:rsidR="0059305C" w:rsidRDefault="00000000">
      <w:pPr>
        <w:pStyle w:val="BodyText"/>
        <w:spacing w:line="242" w:lineRule="auto"/>
        <w:ind w:left="913"/>
      </w:pPr>
      <w:r>
        <w:t>Don</w:t>
      </w:r>
      <w:r>
        <w:rPr>
          <w:spacing w:val="-3"/>
        </w:rPr>
        <w:t xml:space="preserve"> </w:t>
      </w:r>
      <w:r>
        <w:t>Pedro</w:t>
      </w:r>
      <w:r>
        <w:rPr>
          <w:spacing w:val="-3"/>
        </w:rPr>
        <w:t xml:space="preserve"> </w:t>
      </w:r>
      <w:r>
        <w:t>shares</w:t>
      </w:r>
      <w:r>
        <w:rPr>
          <w:spacing w:val="-3"/>
        </w:rPr>
        <w:t xml:space="preserve"> </w:t>
      </w:r>
      <w:r>
        <w:t>his</w:t>
      </w:r>
      <w:r>
        <w:rPr>
          <w:spacing w:val="-3"/>
        </w:rPr>
        <w:t xml:space="preserve"> </w:t>
      </w:r>
      <w:r>
        <w:t>knowledge</w:t>
      </w:r>
      <w:r>
        <w:rPr>
          <w:spacing w:val="-3"/>
        </w:rPr>
        <w:t xml:space="preserve"> </w:t>
      </w:r>
      <w:r>
        <w:t>by</w:t>
      </w:r>
      <w:r>
        <w:rPr>
          <w:spacing w:val="-3"/>
        </w:rPr>
        <w:t xml:space="preserve"> </w:t>
      </w:r>
      <w:r>
        <w:t>inviting</w:t>
      </w:r>
      <w:r>
        <w:rPr>
          <w:spacing w:val="-3"/>
        </w:rPr>
        <w:t xml:space="preserve"> </w:t>
      </w:r>
      <w:r>
        <w:t>his</w:t>
      </w:r>
      <w:r>
        <w:rPr>
          <w:spacing w:val="-3"/>
        </w:rPr>
        <w:t xml:space="preserve"> </w:t>
      </w:r>
      <w:r>
        <w:t>neighbors</w:t>
      </w:r>
      <w:r>
        <w:rPr>
          <w:spacing w:val="-3"/>
        </w:rPr>
        <w:t xml:space="preserve"> </w:t>
      </w:r>
      <w:r>
        <w:t>to</w:t>
      </w:r>
      <w:r>
        <w:rPr>
          <w:spacing w:val="-3"/>
        </w:rPr>
        <w:t xml:space="preserve"> </w:t>
      </w:r>
      <w:r>
        <w:t>his</w:t>
      </w:r>
      <w:r>
        <w:rPr>
          <w:spacing w:val="-3"/>
        </w:rPr>
        <w:t xml:space="preserve"> </w:t>
      </w:r>
      <w:r>
        <w:t>home</w:t>
      </w:r>
      <w:r>
        <w:rPr>
          <w:spacing w:val="-3"/>
        </w:rPr>
        <w:t xml:space="preserve"> </w:t>
      </w:r>
      <w:r>
        <w:t>to</w:t>
      </w:r>
      <w:r>
        <w:rPr>
          <w:spacing w:val="-3"/>
        </w:rPr>
        <w:t xml:space="preserve"> </w:t>
      </w:r>
      <w:r>
        <w:t>teach</w:t>
      </w:r>
      <w:r>
        <w:rPr>
          <w:spacing w:val="-3"/>
        </w:rPr>
        <w:t xml:space="preserve"> </w:t>
      </w:r>
      <w:r>
        <w:t>them</w:t>
      </w:r>
      <w:r>
        <w:rPr>
          <w:spacing w:val="-3"/>
        </w:rPr>
        <w:t xml:space="preserve"> </w:t>
      </w:r>
      <w:r>
        <w:t>what he learned from the training.</w:t>
      </w:r>
    </w:p>
    <w:p w14:paraId="54352050" w14:textId="77777777" w:rsidR="0059305C" w:rsidRDefault="0059305C">
      <w:pPr>
        <w:pStyle w:val="BodyText"/>
        <w:spacing w:before="4"/>
      </w:pPr>
    </w:p>
    <w:p w14:paraId="15257149" w14:textId="77777777" w:rsidR="0059305C" w:rsidRDefault="00000000">
      <w:pPr>
        <w:pStyle w:val="BodyText"/>
        <w:spacing w:line="242" w:lineRule="auto"/>
        <w:ind w:left="913"/>
      </w:pPr>
      <w:r>
        <w:t>He</w:t>
      </w:r>
      <w:r>
        <w:rPr>
          <w:spacing w:val="-3"/>
        </w:rPr>
        <w:t xml:space="preserve"> </w:t>
      </w:r>
      <w:r>
        <w:t>added</w:t>
      </w:r>
      <w:r>
        <w:rPr>
          <w:spacing w:val="-3"/>
        </w:rPr>
        <w:t xml:space="preserve"> </w:t>
      </w:r>
      <w:r>
        <w:t>that</w:t>
      </w:r>
      <w:r>
        <w:rPr>
          <w:spacing w:val="-3"/>
        </w:rPr>
        <w:t xml:space="preserve"> </w:t>
      </w:r>
      <w:r>
        <w:t>since</w:t>
      </w:r>
      <w:r>
        <w:rPr>
          <w:spacing w:val="-3"/>
        </w:rPr>
        <w:t xml:space="preserve"> </w:t>
      </w:r>
      <w:r>
        <w:t>joining</w:t>
      </w:r>
      <w:r>
        <w:rPr>
          <w:spacing w:val="-3"/>
        </w:rPr>
        <w:t xml:space="preserve"> </w:t>
      </w:r>
      <w:r>
        <w:t>the</w:t>
      </w:r>
      <w:r>
        <w:rPr>
          <w:spacing w:val="-3"/>
        </w:rPr>
        <w:t xml:space="preserve"> </w:t>
      </w:r>
      <w:r>
        <w:t>program,</w:t>
      </w:r>
      <w:r>
        <w:rPr>
          <w:spacing w:val="-3"/>
        </w:rPr>
        <w:t xml:space="preserve"> </w:t>
      </w:r>
      <w:r>
        <w:t>his</w:t>
      </w:r>
      <w:r>
        <w:rPr>
          <w:spacing w:val="-3"/>
        </w:rPr>
        <w:t xml:space="preserve"> </w:t>
      </w:r>
      <w:r>
        <w:t>family</w:t>
      </w:r>
      <w:r>
        <w:rPr>
          <w:spacing w:val="-3"/>
        </w:rPr>
        <w:t xml:space="preserve"> </w:t>
      </w:r>
      <w:r>
        <w:t>has</w:t>
      </w:r>
      <w:r>
        <w:rPr>
          <w:spacing w:val="-3"/>
        </w:rPr>
        <w:t xml:space="preserve"> </w:t>
      </w:r>
      <w:r>
        <w:t>made</w:t>
      </w:r>
      <w:r>
        <w:rPr>
          <w:spacing w:val="-3"/>
        </w:rPr>
        <w:t xml:space="preserve"> </w:t>
      </w:r>
      <w:r>
        <w:t>a</w:t>
      </w:r>
      <w:r>
        <w:rPr>
          <w:spacing w:val="-3"/>
        </w:rPr>
        <w:t xml:space="preserve"> </w:t>
      </w:r>
      <w:r>
        <w:t>good</w:t>
      </w:r>
      <w:r>
        <w:rPr>
          <w:spacing w:val="-3"/>
        </w:rPr>
        <w:t xml:space="preserve"> </w:t>
      </w:r>
      <w:r>
        <w:t>income</w:t>
      </w:r>
      <w:r>
        <w:rPr>
          <w:spacing w:val="-3"/>
        </w:rPr>
        <w:t xml:space="preserve"> </w:t>
      </w:r>
      <w:r>
        <w:t>that</w:t>
      </w:r>
      <w:r>
        <w:rPr>
          <w:spacing w:val="-3"/>
        </w:rPr>
        <w:t xml:space="preserve"> </w:t>
      </w:r>
      <w:r>
        <w:t>will</w:t>
      </w:r>
      <w:r>
        <w:rPr>
          <w:spacing w:val="-3"/>
        </w:rPr>
        <w:t xml:space="preserve"> </w:t>
      </w:r>
      <w:r>
        <w:t>allow them to maintain a happy life together in their country.</w:t>
      </w:r>
    </w:p>
    <w:p w14:paraId="5877B74A" w14:textId="77777777" w:rsidR="0059305C" w:rsidRDefault="00000000">
      <w:pPr>
        <w:pStyle w:val="BodyText"/>
        <w:spacing w:before="100" w:line="242" w:lineRule="auto"/>
        <w:ind w:left="913" w:right="1174"/>
      </w:pPr>
      <w:r>
        <w:br w:type="column"/>
      </w:r>
      <w:r>
        <w:t xml:space="preserve">Don Pedro credits </w:t>
      </w:r>
      <w:proofErr w:type="gramStart"/>
      <w:r>
        <w:t>all of</w:t>
      </w:r>
      <w:proofErr w:type="gramEnd"/>
      <w:r>
        <w:t xml:space="preserve"> his success to God. His gratitude and desire to share these blessings makes him a blessing to the rest of his community and a guiding light, illuminating</w:t>
      </w:r>
      <w:r>
        <w:rPr>
          <w:spacing w:val="-4"/>
        </w:rPr>
        <w:t xml:space="preserve"> </w:t>
      </w:r>
      <w:r>
        <w:t>the</w:t>
      </w:r>
      <w:r>
        <w:rPr>
          <w:spacing w:val="-4"/>
        </w:rPr>
        <w:t xml:space="preserve"> </w:t>
      </w:r>
      <w:r>
        <w:t>path</w:t>
      </w:r>
      <w:r>
        <w:rPr>
          <w:spacing w:val="-4"/>
        </w:rPr>
        <w:t xml:space="preserve"> </w:t>
      </w:r>
      <w:r>
        <w:t>toward</w:t>
      </w:r>
      <w:r>
        <w:rPr>
          <w:spacing w:val="-4"/>
        </w:rPr>
        <w:t xml:space="preserve"> </w:t>
      </w:r>
      <w:r>
        <w:t>a</w:t>
      </w:r>
      <w:r>
        <w:rPr>
          <w:spacing w:val="-4"/>
        </w:rPr>
        <w:t xml:space="preserve"> </w:t>
      </w:r>
      <w:r>
        <w:t>better</w:t>
      </w:r>
      <w:r>
        <w:rPr>
          <w:spacing w:val="-4"/>
        </w:rPr>
        <w:t xml:space="preserve"> </w:t>
      </w:r>
      <w:r>
        <w:t>tomorrow.</w:t>
      </w:r>
      <w:r>
        <w:rPr>
          <w:spacing w:val="-4"/>
        </w:rPr>
        <w:t xml:space="preserve"> </w:t>
      </w:r>
      <w:r>
        <w:t>His</w:t>
      </w:r>
      <w:r>
        <w:rPr>
          <w:spacing w:val="-4"/>
        </w:rPr>
        <w:t xml:space="preserve"> </w:t>
      </w:r>
      <w:r>
        <w:t>family</w:t>
      </w:r>
      <w:r>
        <w:rPr>
          <w:spacing w:val="-4"/>
        </w:rPr>
        <w:t xml:space="preserve"> </w:t>
      </w:r>
      <w:r>
        <w:t>can</w:t>
      </w:r>
      <w:r>
        <w:rPr>
          <w:spacing w:val="-4"/>
        </w:rPr>
        <w:t xml:space="preserve"> </w:t>
      </w:r>
      <w:r>
        <w:t>stay</w:t>
      </w:r>
      <w:r>
        <w:rPr>
          <w:spacing w:val="-4"/>
        </w:rPr>
        <w:t xml:space="preserve"> </w:t>
      </w:r>
      <w:r>
        <w:t>planted</w:t>
      </w:r>
      <w:r>
        <w:rPr>
          <w:spacing w:val="-4"/>
        </w:rPr>
        <w:t xml:space="preserve"> </w:t>
      </w:r>
      <w:r>
        <w:t>where</w:t>
      </w:r>
      <w:r>
        <w:rPr>
          <w:spacing w:val="-4"/>
        </w:rPr>
        <w:t xml:space="preserve"> </w:t>
      </w:r>
      <w:r>
        <w:t>they are and share the light in their community.</w:t>
      </w:r>
    </w:p>
    <w:p w14:paraId="03BF6D73" w14:textId="77777777" w:rsidR="0059305C" w:rsidRDefault="0059305C">
      <w:pPr>
        <w:pStyle w:val="BodyText"/>
        <w:spacing w:before="4"/>
      </w:pPr>
    </w:p>
    <w:p w14:paraId="61D686E7" w14:textId="77777777" w:rsidR="0059305C" w:rsidRDefault="00000000">
      <w:pPr>
        <w:pStyle w:val="BodyText"/>
        <w:spacing w:before="1" w:line="242" w:lineRule="auto"/>
        <w:ind w:left="913" w:right="1174"/>
      </w:pPr>
      <w:r>
        <w:t>Your</w:t>
      </w:r>
      <w:r>
        <w:rPr>
          <w:spacing w:val="-4"/>
        </w:rPr>
        <w:t xml:space="preserve"> </w:t>
      </w:r>
      <w:r>
        <w:t>contributions</w:t>
      </w:r>
      <w:r>
        <w:rPr>
          <w:spacing w:val="-4"/>
        </w:rPr>
        <w:t xml:space="preserve"> </w:t>
      </w:r>
      <w:r>
        <w:t>to</w:t>
      </w:r>
      <w:r>
        <w:rPr>
          <w:spacing w:val="-4"/>
        </w:rPr>
        <w:t xml:space="preserve"> </w:t>
      </w:r>
      <w:r>
        <w:t>OGHS</w:t>
      </w:r>
      <w:r>
        <w:rPr>
          <w:spacing w:val="-4"/>
        </w:rPr>
        <w:t xml:space="preserve"> </w:t>
      </w:r>
      <w:r>
        <w:t>makes</w:t>
      </w:r>
      <w:r>
        <w:rPr>
          <w:spacing w:val="-4"/>
        </w:rPr>
        <w:t xml:space="preserve"> </w:t>
      </w:r>
      <w:r>
        <w:t>Don</w:t>
      </w:r>
      <w:r>
        <w:rPr>
          <w:spacing w:val="-4"/>
        </w:rPr>
        <w:t xml:space="preserve"> </w:t>
      </w:r>
      <w:r>
        <w:t>Pedro’s</w:t>
      </w:r>
      <w:r>
        <w:rPr>
          <w:spacing w:val="-4"/>
        </w:rPr>
        <w:t xml:space="preserve"> </w:t>
      </w:r>
      <w:r>
        <w:t>good</w:t>
      </w:r>
      <w:r>
        <w:rPr>
          <w:spacing w:val="-4"/>
        </w:rPr>
        <w:t xml:space="preserve"> </w:t>
      </w:r>
      <w:r>
        <w:t>work</w:t>
      </w:r>
      <w:r>
        <w:rPr>
          <w:spacing w:val="-4"/>
        </w:rPr>
        <w:t xml:space="preserve"> </w:t>
      </w:r>
      <w:r>
        <w:t>possible.</w:t>
      </w:r>
      <w:r>
        <w:rPr>
          <w:spacing w:val="-4"/>
        </w:rPr>
        <w:t xml:space="preserve"> </w:t>
      </w:r>
      <w:r>
        <w:t>He</w:t>
      </w:r>
      <w:r>
        <w:rPr>
          <w:spacing w:val="-4"/>
        </w:rPr>
        <w:t xml:space="preserve"> </w:t>
      </w:r>
      <w:r>
        <w:t>shares</w:t>
      </w:r>
      <w:r>
        <w:rPr>
          <w:spacing w:val="-4"/>
        </w:rPr>
        <w:t xml:space="preserve"> </w:t>
      </w:r>
      <w:r>
        <w:t>the light of Christ—revealing God-colors in the world.</w:t>
      </w:r>
    </w:p>
    <w:p w14:paraId="7E02399C" w14:textId="77777777" w:rsidR="0059305C" w:rsidRDefault="0059305C">
      <w:pPr>
        <w:spacing w:line="242" w:lineRule="auto"/>
        <w:sectPr w:rsidR="0059305C">
          <w:type w:val="continuous"/>
          <w:pgSz w:w="26760" w:h="18120" w:orient="landscape"/>
          <w:pgMar w:top="740" w:right="0" w:bottom="280" w:left="0" w:header="720" w:footer="720" w:gutter="0"/>
          <w:cols w:num="2" w:space="720" w:equalWidth="0">
            <w:col w:w="12726" w:space="407"/>
            <w:col w:w="13627"/>
          </w:cols>
        </w:sectPr>
      </w:pPr>
    </w:p>
    <w:p w14:paraId="366912E1" w14:textId="77777777" w:rsidR="0059305C" w:rsidRDefault="00000000">
      <w:pPr>
        <w:pStyle w:val="BodyText"/>
        <w:spacing w:before="178"/>
        <w:rPr>
          <w:sz w:val="24"/>
        </w:rPr>
      </w:pPr>
      <w:r>
        <w:rPr>
          <w:noProof/>
        </w:rPr>
        <mc:AlternateContent>
          <mc:Choice Requires="wps">
            <w:drawing>
              <wp:anchor distT="0" distB="0" distL="0" distR="0" simplePos="0" relativeHeight="487449600" behindDoc="1" locked="0" layoutInCell="1" allowOverlap="1" wp14:anchorId="3ED232AB" wp14:editId="20EEB126">
                <wp:simplePos x="0" y="0"/>
                <wp:positionH relativeFrom="page">
                  <wp:posOffset>0</wp:posOffset>
                </wp:positionH>
                <wp:positionV relativeFrom="page">
                  <wp:posOffset>0</wp:posOffset>
                </wp:positionV>
                <wp:extent cx="16992600" cy="115062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11506200"/>
                          <a:chOff x="0" y="0"/>
                          <a:chExt cx="16992600" cy="11506200"/>
                        </a:xfrm>
                      </wpg:grpSpPr>
                      <pic:pic xmlns:pic="http://schemas.openxmlformats.org/drawingml/2006/picture">
                        <pic:nvPicPr>
                          <pic:cNvPr id="2" name="Image 2"/>
                          <pic:cNvPicPr/>
                        </pic:nvPicPr>
                        <pic:blipFill>
                          <a:blip r:embed="rId4" cstate="print"/>
                          <a:stretch>
                            <a:fillRect/>
                          </a:stretch>
                        </pic:blipFill>
                        <pic:spPr>
                          <a:xfrm>
                            <a:off x="0" y="0"/>
                            <a:ext cx="16992599" cy="11506199"/>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8919140" y="4507527"/>
                            <a:ext cx="5713718" cy="3630145"/>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579879" y="4945677"/>
                            <a:ext cx="4676774" cy="3571874"/>
                          </a:xfrm>
                          <a:prstGeom prst="rect">
                            <a:avLst/>
                          </a:prstGeom>
                        </pic:spPr>
                      </pic:pic>
                      <wps:wsp>
                        <wps:cNvPr id="5" name="Graphic 5"/>
                        <wps:cNvSpPr/>
                        <wps:spPr>
                          <a:xfrm>
                            <a:off x="0" y="10664748"/>
                            <a:ext cx="16992600" cy="574040"/>
                          </a:xfrm>
                          <a:custGeom>
                            <a:avLst/>
                            <a:gdLst/>
                            <a:ahLst/>
                            <a:cxnLst/>
                            <a:rect l="l" t="t" r="r" b="b"/>
                            <a:pathLst>
                              <a:path w="16992600" h="574040">
                                <a:moveTo>
                                  <a:pt x="16992588" y="525830"/>
                                </a:moveTo>
                                <a:lnTo>
                                  <a:pt x="16989489" y="525830"/>
                                </a:lnTo>
                                <a:lnTo>
                                  <a:pt x="16989489" y="0"/>
                                </a:lnTo>
                                <a:lnTo>
                                  <a:pt x="16551339" y="0"/>
                                </a:lnTo>
                                <a:lnTo>
                                  <a:pt x="16551339" y="525830"/>
                                </a:lnTo>
                                <a:lnTo>
                                  <a:pt x="0" y="525830"/>
                                </a:lnTo>
                                <a:lnTo>
                                  <a:pt x="0" y="573455"/>
                                </a:lnTo>
                                <a:lnTo>
                                  <a:pt x="16992588" y="573455"/>
                                </a:lnTo>
                                <a:lnTo>
                                  <a:pt x="16992588" y="525830"/>
                                </a:lnTo>
                                <a:close/>
                              </a:path>
                            </a:pathLst>
                          </a:custGeom>
                          <a:solidFill>
                            <a:srgbClr val="82C14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003pt;width:1338pt;height:906pt;mso-position-horizontal-relative:page;mso-position-vertical-relative:page;z-index:-15866880" id="docshapegroup1" coordorigin="0,0" coordsize="26760,18120">
                <v:shape style="position:absolute;left:0;top:0;width:26760;height:18120" type="#_x0000_t75" id="docshape2" stroked="false">
                  <v:imagedata r:id="rId7" o:title=""/>
                </v:shape>
                <v:shape style="position:absolute;left:14045;top:7098;width:8998;height:5717" type="#_x0000_t75" id="docshape3" stroked="false">
                  <v:imagedata r:id="rId8" o:title=""/>
                </v:shape>
                <v:shape style="position:absolute;left:913;top:7788;width:7365;height:5625" type="#_x0000_t75" id="docshape4" stroked="false">
                  <v:imagedata r:id="rId9" o:title=""/>
                </v:shape>
                <v:shape style="position:absolute;left:0;top:16794;width:26760;height:904" id="docshape5" coordorigin="0,16795" coordsize="26760,904" path="m26760,17623l26755,17623,26755,16795,26065,16795,26065,17623,0,17623,0,17698,26760,17698,26760,17623xe" filled="true" fillcolor="#82c14a" stroked="false">
                  <v:path arrowok="t"/>
                  <v:fill type="solid"/>
                </v:shape>
                <w10:wrap type="none"/>
              </v:group>
            </w:pict>
          </mc:Fallback>
        </mc:AlternateContent>
      </w:r>
    </w:p>
    <w:p w14:paraId="7806094B" w14:textId="77777777" w:rsidR="0059305C" w:rsidRDefault="00000000">
      <w:pPr>
        <w:jc w:val="center"/>
        <w:rPr>
          <w:sz w:val="24"/>
        </w:rPr>
      </w:pPr>
      <w:r>
        <w:rPr>
          <w:sz w:val="24"/>
        </w:rPr>
        <w:t xml:space="preserve">The suggested Sunday for the OGHS Offering is March 19, </w:t>
      </w:r>
      <w:r>
        <w:rPr>
          <w:spacing w:val="-2"/>
          <w:sz w:val="24"/>
        </w:rPr>
        <w:t>2023.</w:t>
      </w:r>
    </w:p>
    <w:p w14:paraId="1A9F6DFF" w14:textId="77777777" w:rsidR="0059305C" w:rsidRDefault="0059305C">
      <w:pPr>
        <w:jc w:val="center"/>
        <w:rPr>
          <w:sz w:val="24"/>
        </w:rPr>
        <w:sectPr w:rsidR="0059305C">
          <w:type w:val="continuous"/>
          <w:pgSz w:w="26760" w:h="18120" w:orient="landscape"/>
          <w:pgMar w:top="740" w:right="0" w:bottom="280" w:left="0" w:header="720" w:footer="720" w:gutter="0"/>
          <w:cols w:space="720"/>
        </w:sectPr>
      </w:pPr>
    </w:p>
    <w:p w14:paraId="714B8AC1" w14:textId="77777777" w:rsidR="0059305C" w:rsidRDefault="00000000">
      <w:pPr>
        <w:tabs>
          <w:tab w:val="left" w:pos="26759"/>
        </w:tabs>
        <w:spacing w:before="72"/>
        <w:ind w:left="-1"/>
        <w:jc w:val="center"/>
        <w:rPr>
          <w:b/>
          <w:sz w:val="72"/>
        </w:rPr>
      </w:pPr>
      <w:r>
        <w:rPr>
          <w:rFonts w:ascii="Times New Roman"/>
          <w:color w:val="373737"/>
          <w:spacing w:val="42"/>
          <w:w w:val="150"/>
          <w:sz w:val="72"/>
          <w:shd w:val="clear" w:color="auto" w:fill="82C14A"/>
        </w:rPr>
        <w:lastRenderedPageBreak/>
        <w:t xml:space="preserve">  </w:t>
      </w:r>
      <w:r>
        <w:rPr>
          <w:b/>
          <w:color w:val="373737"/>
          <w:sz w:val="72"/>
          <w:shd w:val="clear" w:color="auto" w:fill="82C14A"/>
        </w:rPr>
        <w:t>SHARE</w:t>
      </w:r>
      <w:r>
        <w:rPr>
          <w:b/>
          <w:color w:val="373737"/>
          <w:spacing w:val="1"/>
          <w:sz w:val="72"/>
          <w:shd w:val="clear" w:color="auto" w:fill="82C14A"/>
        </w:rPr>
        <w:t xml:space="preserve"> </w:t>
      </w:r>
      <w:r>
        <w:rPr>
          <w:b/>
          <w:color w:val="373737"/>
          <w:sz w:val="72"/>
          <w:shd w:val="clear" w:color="auto" w:fill="82C14A"/>
        </w:rPr>
        <w:t xml:space="preserve">THE </w:t>
      </w:r>
      <w:r>
        <w:rPr>
          <w:b/>
          <w:color w:val="FFFFFF"/>
          <w:spacing w:val="-2"/>
          <w:sz w:val="72"/>
          <w:shd w:val="clear" w:color="auto" w:fill="82C14A"/>
        </w:rPr>
        <w:t>LIGHT</w:t>
      </w:r>
      <w:r>
        <w:rPr>
          <w:b/>
          <w:color w:val="FFFFFF"/>
          <w:sz w:val="72"/>
          <w:shd w:val="clear" w:color="auto" w:fill="82C14A"/>
        </w:rPr>
        <w:tab/>
      </w:r>
    </w:p>
    <w:p w14:paraId="7A16F403" w14:textId="77777777" w:rsidR="0059305C" w:rsidRDefault="00000000">
      <w:pPr>
        <w:pStyle w:val="Heading1"/>
        <w:spacing w:before="585"/>
      </w:pPr>
      <w:r>
        <w:t xml:space="preserve">MISSION </w:t>
      </w:r>
      <w:r>
        <w:rPr>
          <w:spacing w:val="-2"/>
        </w:rPr>
        <w:t>MOMENT</w:t>
      </w:r>
    </w:p>
    <w:p w14:paraId="5D9C187D" w14:textId="77777777" w:rsidR="0059305C" w:rsidRDefault="00000000">
      <w:pPr>
        <w:pStyle w:val="Heading2"/>
        <w:spacing w:before="402"/>
      </w:pPr>
      <w:r>
        <w:t>“WELCOMING</w:t>
      </w:r>
      <w:r>
        <w:rPr>
          <w:spacing w:val="-10"/>
        </w:rPr>
        <w:t xml:space="preserve"> </w:t>
      </w:r>
      <w:r>
        <w:t>NEIGHBORS:</w:t>
      </w:r>
      <w:r>
        <w:rPr>
          <w:spacing w:val="-7"/>
        </w:rPr>
        <w:t xml:space="preserve"> </w:t>
      </w:r>
      <w:r>
        <w:t>REFUGEES</w:t>
      </w:r>
      <w:r>
        <w:rPr>
          <w:spacing w:val="-7"/>
        </w:rPr>
        <w:t xml:space="preserve"> </w:t>
      </w:r>
      <w:r>
        <w:t>AND</w:t>
      </w:r>
      <w:r>
        <w:rPr>
          <w:spacing w:val="-7"/>
        </w:rPr>
        <w:t xml:space="preserve"> </w:t>
      </w:r>
      <w:r>
        <w:rPr>
          <w:spacing w:val="-2"/>
        </w:rPr>
        <w:t>MIGRANTS”</w:t>
      </w:r>
    </w:p>
    <w:p w14:paraId="486467EC" w14:textId="77777777" w:rsidR="0059305C" w:rsidRDefault="0059305C">
      <w:pPr>
        <w:pStyle w:val="BodyText"/>
        <w:rPr>
          <w:b/>
          <w:sz w:val="20"/>
        </w:rPr>
      </w:pPr>
    </w:p>
    <w:p w14:paraId="4EF3B3E2" w14:textId="77777777" w:rsidR="0059305C" w:rsidRDefault="0059305C">
      <w:pPr>
        <w:pStyle w:val="BodyText"/>
        <w:spacing w:before="124"/>
        <w:rPr>
          <w:b/>
          <w:sz w:val="20"/>
        </w:rPr>
      </w:pPr>
    </w:p>
    <w:p w14:paraId="7648B532" w14:textId="77777777" w:rsidR="0059305C" w:rsidRDefault="0059305C">
      <w:pPr>
        <w:rPr>
          <w:sz w:val="20"/>
        </w:rPr>
        <w:sectPr w:rsidR="0059305C">
          <w:pgSz w:w="26760" w:h="18120" w:orient="landscape"/>
          <w:pgMar w:top="740" w:right="0" w:bottom="280" w:left="0" w:header="720" w:footer="720" w:gutter="0"/>
          <w:cols w:space="720"/>
        </w:sectPr>
      </w:pPr>
    </w:p>
    <w:p w14:paraId="5E5C4609" w14:textId="77777777" w:rsidR="0059305C" w:rsidRDefault="00000000">
      <w:pPr>
        <w:pStyle w:val="BodyText"/>
        <w:spacing w:before="100" w:line="242" w:lineRule="auto"/>
        <w:ind w:left="1380" w:right="878"/>
        <w:jc w:val="both"/>
      </w:pPr>
      <w:r>
        <w:t>The</w:t>
      </w:r>
      <w:r>
        <w:rPr>
          <w:spacing w:val="-3"/>
        </w:rPr>
        <w:t xml:space="preserve"> </w:t>
      </w:r>
      <w:r>
        <w:t>United</w:t>
      </w:r>
      <w:r>
        <w:rPr>
          <w:spacing w:val="-3"/>
        </w:rPr>
        <w:t xml:space="preserve"> </w:t>
      </w:r>
      <w:r>
        <w:t>Nations</w:t>
      </w:r>
      <w:r>
        <w:rPr>
          <w:spacing w:val="-3"/>
        </w:rPr>
        <w:t xml:space="preserve"> </w:t>
      </w:r>
      <w:r>
        <w:t>High</w:t>
      </w:r>
      <w:r>
        <w:rPr>
          <w:spacing w:val="-3"/>
        </w:rPr>
        <w:t xml:space="preserve"> </w:t>
      </w:r>
      <w:r>
        <w:t>Commission</w:t>
      </w:r>
      <w:r>
        <w:rPr>
          <w:spacing w:val="-3"/>
        </w:rPr>
        <w:t xml:space="preserve"> </w:t>
      </w:r>
      <w:r>
        <w:t>on</w:t>
      </w:r>
      <w:r>
        <w:rPr>
          <w:spacing w:val="-3"/>
        </w:rPr>
        <w:t xml:space="preserve"> </w:t>
      </w:r>
      <w:r>
        <w:t>Refugees</w:t>
      </w:r>
      <w:r>
        <w:rPr>
          <w:spacing w:val="-3"/>
        </w:rPr>
        <w:t xml:space="preserve"> </w:t>
      </w:r>
      <w:r>
        <w:t>reports</w:t>
      </w:r>
      <w:r>
        <w:rPr>
          <w:spacing w:val="-3"/>
        </w:rPr>
        <w:t xml:space="preserve"> </w:t>
      </w:r>
      <w:r>
        <w:t>that</w:t>
      </w:r>
      <w:r>
        <w:rPr>
          <w:spacing w:val="-3"/>
        </w:rPr>
        <w:t xml:space="preserve"> </w:t>
      </w:r>
      <w:r>
        <w:t>there</w:t>
      </w:r>
      <w:r>
        <w:rPr>
          <w:spacing w:val="-3"/>
        </w:rPr>
        <w:t xml:space="preserve"> </w:t>
      </w:r>
      <w:r>
        <w:t>are</w:t>
      </w:r>
      <w:r>
        <w:rPr>
          <w:spacing w:val="-3"/>
        </w:rPr>
        <w:t xml:space="preserve"> </w:t>
      </w:r>
      <w:r>
        <w:t>currently</w:t>
      </w:r>
      <w:r>
        <w:rPr>
          <w:spacing w:val="-3"/>
        </w:rPr>
        <w:t xml:space="preserve"> </w:t>
      </w:r>
      <w:r>
        <w:t>almost</w:t>
      </w:r>
      <w:r>
        <w:rPr>
          <w:spacing w:val="-3"/>
        </w:rPr>
        <w:t xml:space="preserve"> </w:t>
      </w:r>
      <w:r>
        <w:t>110</w:t>
      </w:r>
      <w:r>
        <w:rPr>
          <w:spacing w:val="-3"/>
        </w:rPr>
        <w:t xml:space="preserve"> </w:t>
      </w:r>
      <w:r>
        <w:t>million</w:t>
      </w:r>
      <w:r>
        <w:rPr>
          <w:spacing w:val="-3"/>
        </w:rPr>
        <w:t xml:space="preserve"> </w:t>
      </w:r>
      <w:r>
        <w:t>people forcibly</w:t>
      </w:r>
      <w:r>
        <w:rPr>
          <w:spacing w:val="-1"/>
        </w:rPr>
        <w:t xml:space="preserve"> </w:t>
      </w:r>
      <w:r>
        <w:t>displaced</w:t>
      </w:r>
      <w:r>
        <w:rPr>
          <w:spacing w:val="-1"/>
        </w:rPr>
        <w:t xml:space="preserve"> </w:t>
      </w:r>
      <w:r>
        <w:t>from</w:t>
      </w:r>
      <w:r>
        <w:rPr>
          <w:spacing w:val="-1"/>
        </w:rPr>
        <w:t xml:space="preserve"> </w:t>
      </w:r>
      <w:r>
        <w:t>their</w:t>
      </w:r>
      <w:r>
        <w:rPr>
          <w:spacing w:val="-1"/>
        </w:rPr>
        <w:t xml:space="preserve"> </w:t>
      </w:r>
      <w:r>
        <w:t>homes.</w:t>
      </w:r>
      <w:r>
        <w:rPr>
          <w:spacing w:val="-1"/>
        </w:rPr>
        <w:t xml:space="preserve"> </w:t>
      </w:r>
      <w:r>
        <w:t>This</w:t>
      </w:r>
      <w:r>
        <w:rPr>
          <w:spacing w:val="-1"/>
        </w:rPr>
        <w:t xml:space="preserve"> </w:t>
      </w:r>
      <w:r>
        <w:t>figure</w:t>
      </w:r>
      <w:r>
        <w:rPr>
          <w:spacing w:val="-1"/>
        </w:rPr>
        <w:t xml:space="preserve"> </w:t>
      </w:r>
      <w:r>
        <w:t>includes</w:t>
      </w:r>
      <w:r>
        <w:rPr>
          <w:spacing w:val="-1"/>
        </w:rPr>
        <w:t xml:space="preserve"> </w:t>
      </w:r>
      <w:r>
        <w:t>at</w:t>
      </w:r>
      <w:r>
        <w:rPr>
          <w:spacing w:val="-1"/>
        </w:rPr>
        <w:t xml:space="preserve"> </w:t>
      </w:r>
      <w:r>
        <w:t>least</w:t>
      </w:r>
      <w:r>
        <w:rPr>
          <w:spacing w:val="-1"/>
        </w:rPr>
        <w:t xml:space="preserve"> </w:t>
      </w:r>
      <w:r>
        <w:t>36.4</w:t>
      </w:r>
      <w:r>
        <w:rPr>
          <w:spacing w:val="-1"/>
        </w:rPr>
        <w:t xml:space="preserve"> </w:t>
      </w:r>
      <w:r>
        <w:t>million</w:t>
      </w:r>
      <w:r>
        <w:rPr>
          <w:spacing w:val="-1"/>
        </w:rPr>
        <w:t xml:space="preserve"> </w:t>
      </w:r>
      <w:r>
        <w:t>refugees,</w:t>
      </w:r>
      <w:r>
        <w:rPr>
          <w:spacing w:val="-1"/>
        </w:rPr>
        <w:t xml:space="preserve"> </w:t>
      </w:r>
      <w:r>
        <w:t>in</w:t>
      </w:r>
      <w:r>
        <w:rPr>
          <w:spacing w:val="-1"/>
        </w:rPr>
        <w:t xml:space="preserve"> </w:t>
      </w:r>
      <w:r>
        <w:t>addition</w:t>
      </w:r>
      <w:r>
        <w:rPr>
          <w:spacing w:val="-1"/>
        </w:rPr>
        <w:t xml:space="preserve"> </w:t>
      </w:r>
      <w:r>
        <w:t>to</w:t>
      </w:r>
      <w:r>
        <w:rPr>
          <w:spacing w:val="-1"/>
        </w:rPr>
        <w:t xml:space="preserve"> </w:t>
      </w:r>
      <w:r>
        <w:t>another</w:t>
      </w:r>
      <w:r>
        <w:rPr>
          <w:spacing w:val="-1"/>
        </w:rPr>
        <w:t xml:space="preserve"> </w:t>
      </w:r>
      <w:r>
        <w:t>6 million Palestinians. It is the highest number of displaced in recorded human history.</w:t>
      </w:r>
    </w:p>
    <w:p w14:paraId="14F79F50" w14:textId="77777777" w:rsidR="0059305C" w:rsidRDefault="0059305C">
      <w:pPr>
        <w:pStyle w:val="BodyText"/>
        <w:spacing w:before="4"/>
      </w:pPr>
    </w:p>
    <w:p w14:paraId="7AA783F2" w14:textId="77777777" w:rsidR="0059305C" w:rsidRDefault="00000000">
      <w:pPr>
        <w:pStyle w:val="BodyText"/>
        <w:spacing w:line="242" w:lineRule="auto"/>
        <w:ind w:left="1380"/>
      </w:pPr>
      <w:r>
        <w:t>Most</w:t>
      </w:r>
      <w:r>
        <w:rPr>
          <w:spacing w:val="-3"/>
        </w:rPr>
        <w:t xml:space="preserve"> </w:t>
      </w:r>
      <w:r>
        <w:t>often,</w:t>
      </w:r>
      <w:r>
        <w:rPr>
          <w:spacing w:val="-3"/>
        </w:rPr>
        <w:t xml:space="preserve"> </w:t>
      </w:r>
      <w:r>
        <w:t>we</w:t>
      </w:r>
      <w:r>
        <w:rPr>
          <w:spacing w:val="-3"/>
        </w:rPr>
        <w:t xml:space="preserve"> </w:t>
      </w:r>
      <w:r>
        <w:t>think</w:t>
      </w:r>
      <w:r>
        <w:rPr>
          <w:spacing w:val="-3"/>
        </w:rPr>
        <w:t xml:space="preserve"> </w:t>
      </w:r>
      <w:r>
        <w:t>of</w:t>
      </w:r>
      <w:r>
        <w:rPr>
          <w:spacing w:val="-3"/>
        </w:rPr>
        <w:t xml:space="preserve"> </w:t>
      </w:r>
      <w:r>
        <w:t>displaced</w:t>
      </w:r>
      <w:r>
        <w:rPr>
          <w:spacing w:val="-3"/>
        </w:rPr>
        <w:t xml:space="preserve"> </w:t>
      </w:r>
      <w:r>
        <w:t>persons</w:t>
      </w:r>
      <w:r>
        <w:rPr>
          <w:spacing w:val="-3"/>
        </w:rPr>
        <w:t xml:space="preserve"> </w:t>
      </w:r>
      <w:r>
        <w:t>as</w:t>
      </w:r>
      <w:r>
        <w:rPr>
          <w:spacing w:val="-3"/>
        </w:rPr>
        <w:t xml:space="preserve"> </w:t>
      </w:r>
      <w:r>
        <w:t>those</w:t>
      </w:r>
      <w:r>
        <w:rPr>
          <w:spacing w:val="-3"/>
        </w:rPr>
        <w:t xml:space="preserve"> </w:t>
      </w:r>
      <w:r>
        <w:t>who</w:t>
      </w:r>
      <w:r>
        <w:rPr>
          <w:spacing w:val="-3"/>
        </w:rPr>
        <w:t xml:space="preserve"> </w:t>
      </w:r>
      <w:r>
        <w:t>have</w:t>
      </w:r>
      <w:r>
        <w:rPr>
          <w:spacing w:val="-3"/>
        </w:rPr>
        <w:t xml:space="preserve"> </w:t>
      </w:r>
      <w:r>
        <w:t>fled</w:t>
      </w:r>
      <w:r>
        <w:rPr>
          <w:spacing w:val="-3"/>
        </w:rPr>
        <w:t xml:space="preserve"> </w:t>
      </w:r>
      <w:r>
        <w:t>wars,</w:t>
      </w:r>
      <w:r>
        <w:rPr>
          <w:spacing w:val="-3"/>
        </w:rPr>
        <w:t xml:space="preserve"> </w:t>
      </w:r>
      <w:r>
        <w:t>violence,</w:t>
      </w:r>
      <w:r>
        <w:rPr>
          <w:spacing w:val="-3"/>
        </w:rPr>
        <w:t xml:space="preserve"> </w:t>
      </w:r>
      <w:r>
        <w:t>or</w:t>
      </w:r>
      <w:r>
        <w:rPr>
          <w:spacing w:val="-3"/>
        </w:rPr>
        <w:t xml:space="preserve"> </w:t>
      </w:r>
      <w:r>
        <w:t>persecution,</w:t>
      </w:r>
      <w:r>
        <w:rPr>
          <w:spacing w:val="-3"/>
        </w:rPr>
        <w:t xml:space="preserve"> </w:t>
      </w:r>
      <w:r>
        <w:t>but</w:t>
      </w:r>
      <w:r>
        <w:rPr>
          <w:spacing w:val="-3"/>
        </w:rPr>
        <w:t xml:space="preserve"> </w:t>
      </w:r>
      <w:r>
        <w:t>there</w:t>
      </w:r>
      <w:r>
        <w:rPr>
          <w:spacing w:val="-3"/>
        </w:rPr>
        <w:t xml:space="preserve"> </w:t>
      </w:r>
      <w:r>
        <w:t>are</w:t>
      </w:r>
      <w:r>
        <w:rPr>
          <w:spacing w:val="-3"/>
        </w:rPr>
        <w:t xml:space="preserve"> </w:t>
      </w:r>
      <w:r>
        <w:t>many other reasons for migration, such as lack of economic opportunity, lack of access to natural resources like water, food, and energy, and climate change.</w:t>
      </w:r>
    </w:p>
    <w:p w14:paraId="077DCA7C" w14:textId="77777777" w:rsidR="0059305C" w:rsidRDefault="0059305C">
      <w:pPr>
        <w:pStyle w:val="BodyText"/>
        <w:spacing w:before="4"/>
      </w:pPr>
    </w:p>
    <w:p w14:paraId="7FCDBC5A" w14:textId="77777777" w:rsidR="0059305C" w:rsidRDefault="00000000">
      <w:pPr>
        <w:pStyle w:val="BodyText"/>
        <w:spacing w:before="1" w:line="242" w:lineRule="auto"/>
        <w:ind w:left="1380"/>
      </w:pPr>
      <w:r>
        <w:t>In</w:t>
      </w:r>
      <w:r>
        <w:rPr>
          <w:spacing w:val="-3"/>
        </w:rPr>
        <w:t xml:space="preserve"> </w:t>
      </w:r>
      <w:r>
        <w:t>the</w:t>
      </w:r>
      <w:r>
        <w:rPr>
          <w:spacing w:val="-3"/>
        </w:rPr>
        <w:t xml:space="preserve"> </w:t>
      </w:r>
      <w:r>
        <w:t>Middle</w:t>
      </w:r>
      <w:r>
        <w:rPr>
          <w:spacing w:val="-3"/>
        </w:rPr>
        <w:t xml:space="preserve"> </w:t>
      </w:r>
      <w:r>
        <w:t>East</w:t>
      </w:r>
      <w:r>
        <w:rPr>
          <w:spacing w:val="-3"/>
        </w:rPr>
        <w:t xml:space="preserve"> </w:t>
      </w:r>
      <w:r>
        <w:t>and</w:t>
      </w:r>
      <w:r>
        <w:rPr>
          <w:spacing w:val="-3"/>
        </w:rPr>
        <w:t xml:space="preserve"> </w:t>
      </w:r>
      <w:r>
        <w:t>Europe,</w:t>
      </w:r>
      <w:r>
        <w:rPr>
          <w:spacing w:val="-3"/>
        </w:rPr>
        <w:t xml:space="preserve"> </w:t>
      </w:r>
      <w:r>
        <w:t>One</w:t>
      </w:r>
      <w:r>
        <w:rPr>
          <w:spacing w:val="-3"/>
        </w:rPr>
        <w:t xml:space="preserve"> </w:t>
      </w:r>
      <w:r>
        <w:t>Great</w:t>
      </w:r>
      <w:r>
        <w:rPr>
          <w:spacing w:val="-3"/>
        </w:rPr>
        <w:t xml:space="preserve"> </w:t>
      </w:r>
      <w:r>
        <w:t>Hour</w:t>
      </w:r>
      <w:r>
        <w:rPr>
          <w:spacing w:val="-3"/>
        </w:rPr>
        <w:t xml:space="preserve"> </w:t>
      </w:r>
      <w:r>
        <w:t>of</w:t>
      </w:r>
      <w:r>
        <w:rPr>
          <w:spacing w:val="-3"/>
        </w:rPr>
        <w:t xml:space="preserve"> </w:t>
      </w:r>
      <w:r>
        <w:t>Sharing</w:t>
      </w:r>
      <w:r>
        <w:rPr>
          <w:spacing w:val="-3"/>
        </w:rPr>
        <w:t xml:space="preserve"> </w:t>
      </w:r>
      <w:r>
        <w:t>supports</w:t>
      </w:r>
      <w:r>
        <w:rPr>
          <w:spacing w:val="-3"/>
        </w:rPr>
        <w:t xml:space="preserve"> </w:t>
      </w:r>
      <w:r>
        <w:t>programs</w:t>
      </w:r>
      <w:r>
        <w:rPr>
          <w:spacing w:val="-3"/>
        </w:rPr>
        <w:t xml:space="preserve"> </w:t>
      </w:r>
      <w:r>
        <w:t>of</w:t>
      </w:r>
      <w:r>
        <w:rPr>
          <w:spacing w:val="-3"/>
        </w:rPr>
        <w:t xml:space="preserve"> </w:t>
      </w:r>
      <w:r>
        <w:t>partners</w:t>
      </w:r>
      <w:r>
        <w:rPr>
          <w:spacing w:val="-3"/>
        </w:rPr>
        <w:t xml:space="preserve"> </w:t>
      </w:r>
      <w:r>
        <w:t>in</w:t>
      </w:r>
      <w:r>
        <w:rPr>
          <w:spacing w:val="-3"/>
        </w:rPr>
        <w:t xml:space="preserve"> </w:t>
      </w:r>
      <w:r>
        <w:t>Morocco,</w:t>
      </w:r>
      <w:r>
        <w:rPr>
          <w:spacing w:val="-3"/>
        </w:rPr>
        <w:t xml:space="preserve"> </w:t>
      </w:r>
      <w:r>
        <w:t>Italy,</w:t>
      </w:r>
      <w:r>
        <w:rPr>
          <w:spacing w:val="-3"/>
        </w:rPr>
        <w:t xml:space="preserve"> </w:t>
      </w:r>
      <w:r>
        <w:t xml:space="preserve">Greece, Turkey, Lebanon, and Palestine which responds to the needs of those who have been forced from their homes. The Evangelical Church in Morocco is a church that is predominantly made up of people from more than 15 African </w:t>
      </w:r>
      <w:r>
        <w:rPr>
          <w:spacing w:val="-2"/>
        </w:rPr>
        <w:t>countries.</w:t>
      </w:r>
    </w:p>
    <w:p w14:paraId="12BFC993" w14:textId="77777777" w:rsidR="0059305C" w:rsidRDefault="0059305C">
      <w:pPr>
        <w:pStyle w:val="BodyText"/>
        <w:spacing w:before="4"/>
      </w:pPr>
    </w:p>
    <w:p w14:paraId="62A4D010" w14:textId="77777777" w:rsidR="0059305C" w:rsidRDefault="00000000">
      <w:pPr>
        <w:pStyle w:val="BodyText"/>
        <w:spacing w:line="242" w:lineRule="auto"/>
        <w:ind w:left="1380"/>
      </w:pPr>
      <w:r>
        <w:t>It</w:t>
      </w:r>
      <w:r>
        <w:rPr>
          <w:spacing w:val="-3"/>
        </w:rPr>
        <w:t xml:space="preserve"> </w:t>
      </w:r>
      <w:r>
        <w:t>has</w:t>
      </w:r>
      <w:r>
        <w:rPr>
          <w:spacing w:val="-3"/>
        </w:rPr>
        <w:t xml:space="preserve"> </w:t>
      </w:r>
      <w:r>
        <w:t>opened</w:t>
      </w:r>
      <w:r>
        <w:rPr>
          <w:spacing w:val="-3"/>
        </w:rPr>
        <w:t xml:space="preserve"> </w:t>
      </w:r>
      <w:r>
        <w:t>its</w:t>
      </w:r>
      <w:r>
        <w:rPr>
          <w:spacing w:val="-3"/>
        </w:rPr>
        <w:t xml:space="preserve"> </w:t>
      </w:r>
      <w:r>
        <w:t>doors</w:t>
      </w:r>
      <w:r>
        <w:rPr>
          <w:spacing w:val="-3"/>
        </w:rPr>
        <w:t xml:space="preserve"> </w:t>
      </w:r>
      <w:r>
        <w:t>through</w:t>
      </w:r>
      <w:r>
        <w:rPr>
          <w:spacing w:val="-3"/>
        </w:rPr>
        <w:t xml:space="preserve"> </w:t>
      </w:r>
      <w:r>
        <w:t>its</w:t>
      </w:r>
      <w:r>
        <w:rPr>
          <w:spacing w:val="-3"/>
        </w:rPr>
        <w:t xml:space="preserve"> </w:t>
      </w:r>
      <w:r>
        <w:t>International</w:t>
      </w:r>
      <w:r>
        <w:rPr>
          <w:spacing w:val="-3"/>
        </w:rPr>
        <w:t xml:space="preserve"> </w:t>
      </w:r>
      <w:r>
        <w:t>Mutual</w:t>
      </w:r>
      <w:r>
        <w:rPr>
          <w:spacing w:val="-3"/>
        </w:rPr>
        <w:t xml:space="preserve"> </w:t>
      </w:r>
      <w:r>
        <w:t>Aid</w:t>
      </w:r>
      <w:r>
        <w:rPr>
          <w:spacing w:val="-3"/>
        </w:rPr>
        <w:t xml:space="preserve"> </w:t>
      </w:r>
      <w:r>
        <w:t>Committee</w:t>
      </w:r>
      <w:r>
        <w:rPr>
          <w:spacing w:val="-3"/>
        </w:rPr>
        <w:t xml:space="preserve"> </w:t>
      </w:r>
      <w:r>
        <w:t>(CEI)</w:t>
      </w:r>
      <w:r>
        <w:rPr>
          <w:spacing w:val="-3"/>
        </w:rPr>
        <w:t xml:space="preserve"> </w:t>
      </w:r>
      <w:r>
        <w:t>to</w:t>
      </w:r>
      <w:r>
        <w:rPr>
          <w:spacing w:val="-3"/>
        </w:rPr>
        <w:t xml:space="preserve"> </w:t>
      </w:r>
      <w:r>
        <w:t>provide</w:t>
      </w:r>
      <w:r>
        <w:rPr>
          <w:spacing w:val="-3"/>
        </w:rPr>
        <w:t xml:space="preserve"> </w:t>
      </w:r>
      <w:r>
        <w:t>basic</w:t>
      </w:r>
      <w:r>
        <w:rPr>
          <w:spacing w:val="-3"/>
        </w:rPr>
        <w:t xml:space="preserve"> </w:t>
      </w:r>
      <w:r>
        <w:t>immediate</w:t>
      </w:r>
      <w:r>
        <w:rPr>
          <w:spacing w:val="-3"/>
        </w:rPr>
        <w:t xml:space="preserve"> </w:t>
      </w:r>
      <w:r>
        <w:t>needs</w:t>
      </w:r>
      <w:r>
        <w:rPr>
          <w:spacing w:val="-3"/>
        </w:rPr>
        <w:t xml:space="preserve"> </w:t>
      </w:r>
      <w:r>
        <w:t>for new arrivals, who have come to Morocco from many of the same African countries as its members.</w:t>
      </w:r>
    </w:p>
    <w:p w14:paraId="67CED079" w14:textId="77777777" w:rsidR="0059305C" w:rsidRDefault="0059305C">
      <w:pPr>
        <w:pStyle w:val="BodyText"/>
        <w:spacing w:before="4"/>
      </w:pPr>
    </w:p>
    <w:p w14:paraId="0420A9EC" w14:textId="77777777" w:rsidR="0059305C" w:rsidRDefault="00000000">
      <w:pPr>
        <w:pStyle w:val="BodyText"/>
        <w:spacing w:before="1" w:line="242" w:lineRule="auto"/>
        <w:ind w:left="1380" w:right="38"/>
      </w:pPr>
      <w:r>
        <w:t>The</w:t>
      </w:r>
      <w:r>
        <w:rPr>
          <w:spacing w:val="-3"/>
        </w:rPr>
        <w:t xml:space="preserve"> </w:t>
      </w:r>
      <w:r>
        <w:t>migrants</w:t>
      </w:r>
      <w:r>
        <w:rPr>
          <w:spacing w:val="-3"/>
        </w:rPr>
        <w:t xml:space="preserve"> </w:t>
      </w:r>
      <w:r>
        <w:t>in</w:t>
      </w:r>
      <w:r>
        <w:rPr>
          <w:spacing w:val="-3"/>
        </w:rPr>
        <w:t xml:space="preserve"> </w:t>
      </w:r>
      <w:r>
        <w:t>Morocco</w:t>
      </w:r>
      <w:r>
        <w:rPr>
          <w:spacing w:val="-3"/>
        </w:rPr>
        <w:t xml:space="preserve"> </w:t>
      </w:r>
      <w:r>
        <w:t>have</w:t>
      </w:r>
      <w:r>
        <w:rPr>
          <w:spacing w:val="-3"/>
        </w:rPr>
        <w:t xml:space="preserve"> </w:t>
      </w:r>
      <w:r>
        <w:t>experienced</w:t>
      </w:r>
      <w:r>
        <w:rPr>
          <w:spacing w:val="-3"/>
        </w:rPr>
        <w:t xml:space="preserve"> </w:t>
      </w:r>
      <w:r>
        <w:t>much</w:t>
      </w:r>
      <w:r>
        <w:rPr>
          <w:spacing w:val="-3"/>
        </w:rPr>
        <w:t xml:space="preserve"> </w:t>
      </w:r>
      <w:r>
        <w:t>hardship</w:t>
      </w:r>
      <w:r>
        <w:rPr>
          <w:spacing w:val="-3"/>
        </w:rPr>
        <w:t xml:space="preserve"> </w:t>
      </w:r>
      <w:r>
        <w:t>before</w:t>
      </w:r>
      <w:r>
        <w:rPr>
          <w:spacing w:val="-3"/>
        </w:rPr>
        <w:t xml:space="preserve"> </w:t>
      </w:r>
      <w:r>
        <w:t>arriving</w:t>
      </w:r>
      <w:r>
        <w:rPr>
          <w:spacing w:val="-3"/>
        </w:rPr>
        <w:t xml:space="preserve"> </w:t>
      </w:r>
      <w:r>
        <w:t>there,</w:t>
      </w:r>
      <w:r>
        <w:rPr>
          <w:spacing w:val="-3"/>
        </w:rPr>
        <w:t xml:space="preserve"> </w:t>
      </w:r>
      <w:r>
        <w:t>such</w:t>
      </w:r>
      <w:r>
        <w:rPr>
          <w:spacing w:val="-3"/>
        </w:rPr>
        <w:t xml:space="preserve"> </w:t>
      </w:r>
      <w:r>
        <w:t>as</w:t>
      </w:r>
      <w:r>
        <w:rPr>
          <w:spacing w:val="-3"/>
        </w:rPr>
        <w:t xml:space="preserve"> </w:t>
      </w:r>
      <w:r>
        <w:t>human</w:t>
      </w:r>
      <w:r>
        <w:rPr>
          <w:spacing w:val="-3"/>
        </w:rPr>
        <w:t xml:space="preserve"> </w:t>
      </w:r>
      <w:r>
        <w:t>trafficking</w:t>
      </w:r>
      <w:r>
        <w:rPr>
          <w:spacing w:val="-3"/>
        </w:rPr>
        <w:t xml:space="preserve"> </w:t>
      </w:r>
      <w:r>
        <w:t>and</w:t>
      </w:r>
      <w:r>
        <w:rPr>
          <w:spacing w:val="-3"/>
        </w:rPr>
        <w:t xml:space="preserve"> </w:t>
      </w:r>
      <w:r>
        <w:t>other forms of exploitation. They are desperate to pass through the country to Europe, to rest and remain, worn out</w:t>
      </w:r>
      <w:r>
        <w:rPr>
          <w:spacing w:val="40"/>
        </w:rPr>
        <w:t xml:space="preserve"> </w:t>
      </w:r>
      <w:r>
        <w:t>from their experience, or simply wish to return home. They arrive in need of physical and mental health care, and spiritual care.</w:t>
      </w:r>
    </w:p>
    <w:p w14:paraId="74236ECA" w14:textId="77777777" w:rsidR="0059305C" w:rsidRDefault="0059305C">
      <w:pPr>
        <w:pStyle w:val="BodyText"/>
        <w:spacing w:before="4"/>
      </w:pPr>
    </w:p>
    <w:p w14:paraId="0E5E3418" w14:textId="77777777" w:rsidR="0059305C" w:rsidRDefault="00000000">
      <w:pPr>
        <w:pStyle w:val="BodyText"/>
        <w:spacing w:line="242" w:lineRule="auto"/>
        <w:ind w:left="1380"/>
      </w:pPr>
      <w:r>
        <w:t>The</w:t>
      </w:r>
      <w:r>
        <w:rPr>
          <w:spacing w:val="-3"/>
        </w:rPr>
        <w:t xml:space="preserve"> </w:t>
      </w:r>
      <w:r>
        <w:t>CEI</w:t>
      </w:r>
      <w:r>
        <w:rPr>
          <w:spacing w:val="-3"/>
        </w:rPr>
        <w:t xml:space="preserve"> </w:t>
      </w:r>
      <w:r>
        <w:t>attempts</w:t>
      </w:r>
      <w:r>
        <w:rPr>
          <w:spacing w:val="-3"/>
        </w:rPr>
        <w:t xml:space="preserve"> </w:t>
      </w:r>
      <w:r>
        <w:t>to</w:t>
      </w:r>
      <w:r>
        <w:rPr>
          <w:spacing w:val="-3"/>
        </w:rPr>
        <w:t xml:space="preserve"> </w:t>
      </w:r>
      <w:r>
        <w:t>address</w:t>
      </w:r>
      <w:r>
        <w:rPr>
          <w:spacing w:val="-3"/>
        </w:rPr>
        <w:t xml:space="preserve"> </w:t>
      </w:r>
      <w:r>
        <w:t>these</w:t>
      </w:r>
      <w:r>
        <w:rPr>
          <w:spacing w:val="-3"/>
        </w:rPr>
        <w:t xml:space="preserve"> </w:t>
      </w:r>
      <w:r>
        <w:t>needs,</w:t>
      </w:r>
      <w:r>
        <w:rPr>
          <w:spacing w:val="-3"/>
        </w:rPr>
        <w:t xml:space="preserve"> </w:t>
      </w:r>
      <w:r>
        <w:t>living</w:t>
      </w:r>
      <w:r>
        <w:rPr>
          <w:spacing w:val="-3"/>
        </w:rPr>
        <w:t xml:space="preserve"> </w:t>
      </w:r>
      <w:r>
        <w:t>out</w:t>
      </w:r>
      <w:r>
        <w:rPr>
          <w:spacing w:val="-3"/>
        </w:rPr>
        <w:t xml:space="preserve"> </w:t>
      </w:r>
      <w:r>
        <w:t>Jesus’</w:t>
      </w:r>
      <w:r>
        <w:rPr>
          <w:spacing w:val="-3"/>
        </w:rPr>
        <w:t xml:space="preserve"> </w:t>
      </w:r>
      <w:r>
        <w:t>teaching</w:t>
      </w:r>
      <w:r>
        <w:rPr>
          <w:spacing w:val="-3"/>
        </w:rPr>
        <w:t xml:space="preserve"> </w:t>
      </w:r>
      <w:r>
        <w:t>that,</w:t>
      </w:r>
      <w:r>
        <w:rPr>
          <w:spacing w:val="-3"/>
        </w:rPr>
        <w:t xml:space="preserve"> </w:t>
      </w:r>
      <w:r>
        <w:t>“You</w:t>
      </w:r>
      <w:r>
        <w:rPr>
          <w:spacing w:val="-3"/>
        </w:rPr>
        <w:t xml:space="preserve"> </w:t>
      </w:r>
      <w:r>
        <w:t>shall</w:t>
      </w:r>
      <w:r>
        <w:rPr>
          <w:spacing w:val="-3"/>
        </w:rPr>
        <w:t xml:space="preserve"> </w:t>
      </w:r>
      <w:r>
        <w:t>love</w:t>
      </w:r>
      <w:r>
        <w:rPr>
          <w:spacing w:val="-3"/>
        </w:rPr>
        <w:t xml:space="preserve"> </w:t>
      </w:r>
      <w:r>
        <w:t>your</w:t>
      </w:r>
      <w:r>
        <w:rPr>
          <w:spacing w:val="-3"/>
        </w:rPr>
        <w:t xml:space="preserve"> </w:t>
      </w:r>
      <w:r>
        <w:t>neighbor</w:t>
      </w:r>
      <w:r>
        <w:rPr>
          <w:spacing w:val="-3"/>
        </w:rPr>
        <w:t xml:space="preserve"> </w:t>
      </w:r>
      <w:r>
        <w:t>as</w:t>
      </w:r>
      <w:r>
        <w:rPr>
          <w:spacing w:val="-3"/>
        </w:rPr>
        <w:t xml:space="preserve"> </w:t>
      </w:r>
      <w:r>
        <w:t>yourself” (Mark 12:31). It offers care for newborn children and their mothers, medical assistance, vocational training, microloans for entrepreneurial projects, and scholarships for study.</w:t>
      </w:r>
    </w:p>
    <w:p w14:paraId="4F01482C" w14:textId="77777777" w:rsidR="0059305C" w:rsidRDefault="0059305C">
      <w:pPr>
        <w:pStyle w:val="BodyText"/>
        <w:spacing w:before="5"/>
      </w:pPr>
    </w:p>
    <w:p w14:paraId="7F3A9673" w14:textId="77777777" w:rsidR="0059305C" w:rsidRDefault="00000000">
      <w:pPr>
        <w:pStyle w:val="BodyText"/>
        <w:spacing w:line="242" w:lineRule="auto"/>
        <w:ind w:left="1380"/>
      </w:pPr>
      <w:r>
        <w:t>In</w:t>
      </w:r>
      <w:r>
        <w:rPr>
          <w:spacing w:val="-2"/>
        </w:rPr>
        <w:t xml:space="preserve"> </w:t>
      </w:r>
      <w:r>
        <w:t>these</w:t>
      </w:r>
      <w:r>
        <w:rPr>
          <w:spacing w:val="-2"/>
        </w:rPr>
        <w:t xml:space="preserve"> </w:t>
      </w:r>
      <w:r>
        <w:t>ways,</w:t>
      </w:r>
      <w:r>
        <w:rPr>
          <w:spacing w:val="-2"/>
        </w:rPr>
        <w:t xml:space="preserve"> </w:t>
      </w:r>
      <w:r>
        <w:t>people</w:t>
      </w:r>
      <w:r>
        <w:rPr>
          <w:spacing w:val="-2"/>
        </w:rPr>
        <w:t xml:space="preserve"> </w:t>
      </w:r>
      <w:r>
        <w:t>who</w:t>
      </w:r>
      <w:r>
        <w:rPr>
          <w:spacing w:val="-2"/>
        </w:rPr>
        <w:t xml:space="preserve"> </w:t>
      </w:r>
      <w:r>
        <w:t>are</w:t>
      </w:r>
      <w:r>
        <w:rPr>
          <w:spacing w:val="-2"/>
        </w:rPr>
        <w:t xml:space="preserve"> </w:t>
      </w:r>
      <w:r>
        <w:t>in</w:t>
      </w:r>
      <w:r>
        <w:rPr>
          <w:spacing w:val="-2"/>
        </w:rPr>
        <w:t xml:space="preserve"> </w:t>
      </w:r>
      <w:r>
        <w:t>the</w:t>
      </w:r>
      <w:r>
        <w:rPr>
          <w:spacing w:val="-2"/>
        </w:rPr>
        <w:t xml:space="preserve"> </w:t>
      </w:r>
      <w:r>
        <w:t>greatest</w:t>
      </w:r>
      <w:r>
        <w:rPr>
          <w:spacing w:val="-2"/>
        </w:rPr>
        <w:t xml:space="preserve"> </w:t>
      </w:r>
      <w:r>
        <w:t>of</w:t>
      </w:r>
      <w:r>
        <w:rPr>
          <w:spacing w:val="-2"/>
        </w:rPr>
        <w:t xml:space="preserve"> </w:t>
      </w:r>
      <w:r>
        <w:t>need</w:t>
      </w:r>
      <w:r>
        <w:rPr>
          <w:spacing w:val="-2"/>
        </w:rPr>
        <w:t xml:space="preserve"> </w:t>
      </w:r>
      <w:proofErr w:type="gramStart"/>
      <w:r>
        <w:t>are</w:t>
      </w:r>
      <w:r>
        <w:rPr>
          <w:spacing w:val="-2"/>
        </w:rPr>
        <w:t xml:space="preserve"> </w:t>
      </w:r>
      <w:r>
        <w:t>able</w:t>
      </w:r>
      <w:r>
        <w:rPr>
          <w:spacing w:val="-2"/>
        </w:rPr>
        <w:t xml:space="preserve"> </w:t>
      </w:r>
      <w:r>
        <w:t>to</w:t>
      </w:r>
      <w:proofErr w:type="gramEnd"/>
      <w:r>
        <w:rPr>
          <w:spacing w:val="-2"/>
        </w:rPr>
        <w:t xml:space="preserve"> </w:t>
      </w:r>
      <w:r>
        <w:t>enjoy</w:t>
      </w:r>
      <w:r>
        <w:rPr>
          <w:spacing w:val="-2"/>
        </w:rPr>
        <w:t xml:space="preserve"> </w:t>
      </w:r>
      <w:r>
        <w:t>something</w:t>
      </w:r>
      <w:r>
        <w:rPr>
          <w:spacing w:val="-2"/>
        </w:rPr>
        <w:t xml:space="preserve"> </w:t>
      </w:r>
      <w:r>
        <w:t>of</w:t>
      </w:r>
      <w:r>
        <w:rPr>
          <w:spacing w:val="-2"/>
        </w:rPr>
        <w:t xml:space="preserve"> </w:t>
      </w:r>
      <w:r>
        <w:t>the</w:t>
      </w:r>
      <w:r>
        <w:rPr>
          <w:spacing w:val="-2"/>
        </w:rPr>
        <w:t xml:space="preserve"> </w:t>
      </w:r>
      <w:r>
        <w:t>fullness</w:t>
      </w:r>
      <w:r>
        <w:rPr>
          <w:spacing w:val="-2"/>
        </w:rPr>
        <w:t xml:space="preserve"> </w:t>
      </w:r>
      <w:r>
        <w:t>of</w:t>
      </w:r>
      <w:r>
        <w:rPr>
          <w:spacing w:val="-2"/>
        </w:rPr>
        <w:t xml:space="preserve"> </w:t>
      </w:r>
      <w:r>
        <w:t>life,</w:t>
      </w:r>
      <w:r>
        <w:rPr>
          <w:spacing w:val="-2"/>
        </w:rPr>
        <w:t xml:space="preserve"> </w:t>
      </w:r>
      <w:r>
        <w:t>as</w:t>
      </w:r>
      <w:r>
        <w:rPr>
          <w:spacing w:val="-2"/>
        </w:rPr>
        <w:t xml:space="preserve"> </w:t>
      </w:r>
      <w:r>
        <w:t>the Evangelical Church in Morocco welcomes, loves, and cares for the most vulnerable of people.</w:t>
      </w:r>
    </w:p>
    <w:p w14:paraId="05AAAB26" w14:textId="77777777" w:rsidR="0059305C" w:rsidRDefault="0059305C">
      <w:pPr>
        <w:pStyle w:val="BodyText"/>
      </w:pPr>
    </w:p>
    <w:p w14:paraId="7F747D89" w14:textId="77777777" w:rsidR="0059305C" w:rsidRDefault="0059305C">
      <w:pPr>
        <w:pStyle w:val="BodyText"/>
        <w:spacing w:before="71"/>
      </w:pPr>
    </w:p>
    <w:p w14:paraId="3300DB78" w14:textId="77777777" w:rsidR="0059305C" w:rsidRDefault="00000000">
      <w:pPr>
        <w:spacing w:before="1" w:line="290" w:lineRule="auto"/>
        <w:ind w:left="1380" w:right="3402"/>
        <w:rPr>
          <w:sz w:val="30"/>
        </w:rPr>
      </w:pPr>
      <w:r>
        <w:rPr>
          <w:sz w:val="30"/>
        </w:rPr>
        <w:t>Dr.</w:t>
      </w:r>
      <w:r>
        <w:rPr>
          <w:spacing w:val="-3"/>
          <w:sz w:val="30"/>
        </w:rPr>
        <w:t xml:space="preserve"> </w:t>
      </w:r>
      <w:hyperlink r:id="rId10">
        <w:r>
          <w:rPr>
            <w:sz w:val="30"/>
          </w:rPr>
          <w:t>Peter</w:t>
        </w:r>
        <w:r>
          <w:rPr>
            <w:spacing w:val="-3"/>
            <w:sz w:val="30"/>
          </w:rPr>
          <w:t xml:space="preserve"> </w:t>
        </w:r>
        <w:r>
          <w:rPr>
            <w:sz w:val="30"/>
          </w:rPr>
          <w:t>E.</w:t>
        </w:r>
        <w:r>
          <w:rPr>
            <w:spacing w:val="-3"/>
            <w:sz w:val="30"/>
          </w:rPr>
          <w:t xml:space="preserve"> </w:t>
        </w:r>
        <w:proofErr w:type="spellStart"/>
        <w:r>
          <w:rPr>
            <w:sz w:val="30"/>
          </w:rPr>
          <w:t>Makari</w:t>
        </w:r>
        <w:proofErr w:type="spellEnd"/>
      </w:hyperlink>
      <w:r>
        <w:rPr>
          <w:sz w:val="30"/>
        </w:rPr>
        <w:t>,</w:t>
      </w:r>
      <w:r>
        <w:rPr>
          <w:spacing w:val="-3"/>
          <w:sz w:val="30"/>
        </w:rPr>
        <w:t xml:space="preserve"> </w:t>
      </w:r>
      <w:r>
        <w:rPr>
          <w:sz w:val="30"/>
        </w:rPr>
        <w:t>Ph.D.,</w:t>
      </w:r>
      <w:r>
        <w:rPr>
          <w:spacing w:val="-3"/>
          <w:sz w:val="30"/>
        </w:rPr>
        <w:t xml:space="preserve"> </w:t>
      </w:r>
      <w:r>
        <w:rPr>
          <w:sz w:val="30"/>
        </w:rPr>
        <w:t>Global</w:t>
      </w:r>
      <w:r>
        <w:rPr>
          <w:spacing w:val="-3"/>
          <w:sz w:val="30"/>
        </w:rPr>
        <w:t xml:space="preserve"> </w:t>
      </w:r>
      <w:r>
        <w:rPr>
          <w:sz w:val="30"/>
        </w:rPr>
        <w:t>Relations</w:t>
      </w:r>
      <w:r>
        <w:rPr>
          <w:spacing w:val="-3"/>
          <w:sz w:val="30"/>
        </w:rPr>
        <w:t xml:space="preserve"> </w:t>
      </w:r>
      <w:r>
        <w:rPr>
          <w:sz w:val="30"/>
        </w:rPr>
        <w:t>Minister,</w:t>
      </w:r>
      <w:r>
        <w:rPr>
          <w:spacing w:val="-3"/>
          <w:sz w:val="30"/>
        </w:rPr>
        <w:t xml:space="preserve"> </w:t>
      </w:r>
      <w:hyperlink r:id="rId11">
        <w:r>
          <w:rPr>
            <w:sz w:val="30"/>
          </w:rPr>
          <w:t>Middle</w:t>
        </w:r>
        <w:r>
          <w:rPr>
            <w:spacing w:val="-3"/>
            <w:sz w:val="30"/>
          </w:rPr>
          <w:t xml:space="preserve"> </w:t>
        </w:r>
        <w:r>
          <w:rPr>
            <w:sz w:val="30"/>
          </w:rPr>
          <w:t>East</w:t>
        </w:r>
        <w:r>
          <w:rPr>
            <w:spacing w:val="-3"/>
            <w:sz w:val="30"/>
          </w:rPr>
          <w:t xml:space="preserve"> </w:t>
        </w:r>
        <w:r>
          <w:rPr>
            <w:sz w:val="30"/>
          </w:rPr>
          <w:t>and</w:t>
        </w:r>
        <w:r>
          <w:rPr>
            <w:spacing w:val="-3"/>
            <w:sz w:val="30"/>
          </w:rPr>
          <w:t xml:space="preserve"> </w:t>
        </w:r>
        <w:r>
          <w:rPr>
            <w:sz w:val="30"/>
          </w:rPr>
          <w:t>Europe</w:t>
        </w:r>
      </w:hyperlink>
      <w:r>
        <w:rPr>
          <w:sz w:val="30"/>
        </w:rPr>
        <w:t>,</w:t>
      </w:r>
      <w:r>
        <w:rPr>
          <w:spacing w:val="-3"/>
          <w:sz w:val="30"/>
        </w:rPr>
        <w:t xml:space="preserve"> </w:t>
      </w:r>
      <w:hyperlink r:id="rId12">
        <w:r>
          <w:rPr>
            <w:sz w:val="30"/>
          </w:rPr>
          <w:t>Global</w:t>
        </w:r>
        <w:r>
          <w:rPr>
            <w:spacing w:val="-3"/>
            <w:sz w:val="30"/>
          </w:rPr>
          <w:t xml:space="preserve"> </w:t>
        </w:r>
        <w:r>
          <w:rPr>
            <w:sz w:val="30"/>
          </w:rPr>
          <w:t>Ministries</w:t>
        </w:r>
      </w:hyperlink>
      <w:r>
        <w:rPr>
          <w:sz w:val="30"/>
        </w:rPr>
        <w:t xml:space="preserve"> of the </w:t>
      </w:r>
      <w:hyperlink r:id="rId13">
        <w:r>
          <w:rPr>
            <w:sz w:val="30"/>
          </w:rPr>
          <w:t>Christian Church (Disciples of Christ)</w:t>
        </w:r>
      </w:hyperlink>
      <w:r>
        <w:rPr>
          <w:sz w:val="30"/>
        </w:rPr>
        <w:t xml:space="preserve"> and </w:t>
      </w:r>
      <w:hyperlink r:id="rId14">
        <w:r>
          <w:rPr>
            <w:sz w:val="30"/>
          </w:rPr>
          <w:t>United Church of Christ</w:t>
        </w:r>
      </w:hyperlink>
    </w:p>
    <w:p w14:paraId="42F0573F" w14:textId="77777777" w:rsidR="0059305C" w:rsidRDefault="00000000">
      <w:pPr>
        <w:spacing w:before="3" w:after="25"/>
        <w:rPr>
          <w:sz w:val="6"/>
        </w:rPr>
      </w:pPr>
      <w:r>
        <w:br w:type="column"/>
      </w:r>
    </w:p>
    <w:p w14:paraId="194FDEC3" w14:textId="77777777" w:rsidR="0059305C" w:rsidRDefault="00000000">
      <w:pPr>
        <w:pStyle w:val="BodyText"/>
        <w:ind w:left="1138"/>
        <w:rPr>
          <w:sz w:val="20"/>
        </w:rPr>
      </w:pPr>
      <w:r>
        <w:rPr>
          <w:noProof/>
          <w:sz w:val="20"/>
        </w:rPr>
        <w:drawing>
          <wp:inline distT="0" distB="0" distL="0" distR="0" wp14:anchorId="000ECF48" wp14:editId="5332B3C7">
            <wp:extent cx="4861046" cy="3466719"/>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5" cstate="print"/>
                    <a:stretch>
                      <a:fillRect/>
                    </a:stretch>
                  </pic:blipFill>
                  <pic:spPr>
                    <a:xfrm>
                      <a:off x="0" y="0"/>
                      <a:ext cx="4861046" cy="3466719"/>
                    </a:xfrm>
                    <a:prstGeom prst="rect">
                      <a:avLst/>
                    </a:prstGeom>
                  </pic:spPr>
                </pic:pic>
              </a:graphicData>
            </a:graphic>
          </wp:inline>
        </w:drawing>
      </w:r>
    </w:p>
    <w:p w14:paraId="28218E45" w14:textId="77777777" w:rsidR="0059305C" w:rsidRDefault="00000000">
      <w:pPr>
        <w:spacing w:before="97"/>
        <w:ind w:left="1959"/>
        <w:rPr>
          <w:rFonts w:ascii="Trebuchet MS"/>
          <w:i/>
          <w:sz w:val="24"/>
        </w:rPr>
      </w:pPr>
      <w:r>
        <w:rPr>
          <w:rFonts w:ascii="Trebuchet MS"/>
          <w:i/>
          <w:sz w:val="24"/>
        </w:rPr>
        <w:t xml:space="preserve">Migrant beneficiaries with the CEI team, near Agadir, </w:t>
      </w:r>
      <w:r>
        <w:rPr>
          <w:rFonts w:ascii="Trebuchet MS"/>
          <w:i/>
          <w:spacing w:val="-2"/>
          <w:sz w:val="24"/>
        </w:rPr>
        <w:t>Morocco</w:t>
      </w:r>
    </w:p>
    <w:p w14:paraId="2A5BC615" w14:textId="77777777" w:rsidR="0059305C" w:rsidRDefault="0059305C">
      <w:pPr>
        <w:pStyle w:val="BodyText"/>
        <w:rPr>
          <w:rFonts w:ascii="Trebuchet MS"/>
          <w:i/>
          <w:sz w:val="20"/>
        </w:rPr>
      </w:pPr>
    </w:p>
    <w:p w14:paraId="1DCAE561" w14:textId="77777777" w:rsidR="0059305C" w:rsidRDefault="0059305C">
      <w:pPr>
        <w:pStyle w:val="BodyText"/>
        <w:rPr>
          <w:rFonts w:ascii="Trebuchet MS"/>
          <w:i/>
          <w:sz w:val="20"/>
        </w:rPr>
      </w:pPr>
    </w:p>
    <w:p w14:paraId="0BCE743C" w14:textId="77777777" w:rsidR="0059305C" w:rsidRDefault="0059305C">
      <w:pPr>
        <w:pStyle w:val="BodyText"/>
        <w:rPr>
          <w:rFonts w:ascii="Trebuchet MS"/>
          <w:i/>
          <w:sz w:val="20"/>
        </w:rPr>
      </w:pPr>
    </w:p>
    <w:p w14:paraId="0A4DEBE8" w14:textId="77777777" w:rsidR="0059305C" w:rsidRDefault="00000000">
      <w:pPr>
        <w:pStyle w:val="BodyText"/>
        <w:spacing w:before="213"/>
        <w:rPr>
          <w:rFonts w:ascii="Trebuchet MS"/>
          <w:i/>
          <w:sz w:val="20"/>
        </w:rPr>
      </w:pPr>
      <w:r>
        <w:rPr>
          <w:noProof/>
        </w:rPr>
        <w:drawing>
          <wp:anchor distT="0" distB="0" distL="0" distR="0" simplePos="0" relativeHeight="487588352" behindDoc="1" locked="0" layoutInCell="1" allowOverlap="1" wp14:anchorId="5B27C317" wp14:editId="1F74431E">
            <wp:simplePos x="0" y="0"/>
            <wp:positionH relativeFrom="page">
              <wp:posOffset>11305838</wp:posOffset>
            </wp:positionH>
            <wp:positionV relativeFrom="paragraph">
              <wp:posOffset>298451</wp:posOffset>
            </wp:positionV>
            <wp:extent cx="4720707" cy="2775204"/>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4720707" cy="2775204"/>
                    </a:xfrm>
                    <a:prstGeom prst="rect">
                      <a:avLst/>
                    </a:prstGeom>
                  </pic:spPr>
                </pic:pic>
              </a:graphicData>
            </a:graphic>
          </wp:anchor>
        </w:drawing>
      </w:r>
    </w:p>
    <w:p w14:paraId="6A5FC90B" w14:textId="77777777" w:rsidR="0059305C" w:rsidRDefault="00000000">
      <w:pPr>
        <w:spacing w:before="117"/>
        <w:ind w:left="4210"/>
        <w:rPr>
          <w:rFonts w:ascii="Trebuchet MS"/>
          <w:i/>
          <w:sz w:val="24"/>
        </w:rPr>
      </w:pPr>
      <w:r>
        <w:rPr>
          <w:rFonts w:ascii="Trebuchet MS"/>
          <w:i/>
          <w:sz w:val="24"/>
        </w:rPr>
        <w:t xml:space="preserve">Local CEI coordinator in Agadir, </w:t>
      </w:r>
      <w:r>
        <w:rPr>
          <w:rFonts w:ascii="Trebuchet MS"/>
          <w:i/>
          <w:spacing w:val="-2"/>
          <w:sz w:val="24"/>
        </w:rPr>
        <w:t>Morocco</w:t>
      </w:r>
    </w:p>
    <w:p w14:paraId="77B099D0" w14:textId="77777777" w:rsidR="0059305C" w:rsidRDefault="0059305C">
      <w:pPr>
        <w:rPr>
          <w:rFonts w:ascii="Trebuchet MS"/>
          <w:sz w:val="24"/>
        </w:rPr>
        <w:sectPr w:rsidR="0059305C">
          <w:type w:val="continuous"/>
          <w:pgSz w:w="26760" w:h="18120" w:orient="landscape"/>
          <w:pgMar w:top="740" w:right="0" w:bottom="280" w:left="0" w:header="720" w:footer="720" w:gutter="0"/>
          <w:cols w:num="2" w:space="720" w:equalWidth="0">
            <w:col w:w="16569" w:space="40"/>
            <w:col w:w="10151"/>
          </w:cols>
        </w:sectPr>
      </w:pPr>
    </w:p>
    <w:p w14:paraId="4D09B334" w14:textId="77777777" w:rsidR="0059305C" w:rsidRDefault="00000000">
      <w:pPr>
        <w:rPr>
          <w:sz w:val="2"/>
          <w:szCs w:val="2"/>
        </w:rPr>
      </w:pPr>
      <w:r>
        <w:rPr>
          <w:noProof/>
        </w:rPr>
        <mc:AlternateContent>
          <mc:Choice Requires="wps">
            <w:drawing>
              <wp:anchor distT="0" distB="0" distL="0" distR="0" simplePos="0" relativeHeight="15729664" behindDoc="0" locked="0" layoutInCell="1" allowOverlap="1" wp14:anchorId="4A3F8FBE" wp14:editId="037A4E8F">
                <wp:simplePos x="0" y="0"/>
                <wp:positionH relativeFrom="page">
                  <wp:posOffset>0</wp:posOffset>
                </wp:positionH>
                <wp:positionV relativeFrom="page">
                  <wp:posOffset>10664738</wp:posOffset>
                </wp:positionV>
                <wp:extent cx="16992600" cy="57404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574040"/>
                          <a:chOff x="0" y="0"/>
                          <a:chExt cx="16992600" cy="574040"/>
                        </a:xfrm>
                      </wpg:grpSpPr>
                      <wps:wsp>
                        <wps:cNvPr id="9" name="Graphic 9"/>
                        <wps:cNvSpPr/>
                        <wps:spPr>
                          <a:xfrm>
                            <a:off x="0" y="9"/>
                            <a:ext cx="16992600" cy="574040"/>
                          </a:xfrm>
                          <a:custGeom>
                            <a:avLst/>
                            <a:gdLst/>
                            <a:ahLst/>
                            <a:cxnLst/>
                            <a:rect l="l" t="t" r="r" b="b"/>
                            <a:pathLst>
                              <a:path w="16992600" h="574040">
                                <a:moveTo>
                                  <a:pt x="16992588" y="525830"/>
                                </a:moveTo>
                                <a:lnTo>
                                  <a:pt x="16989489" y="525830"/>
                                </a:lnTo>
                                <a:lnTo>
                                  <a:pt x="16989489" y="0"/>
                                </a:lnTo>
                                <a:lnTo>
                                  <a:pt x="16551339" y="0"/>
                                </a:lnTo>
                                <a:lnTo>
                                  <a:pt x="16551339" y="525830"/>
                                </a:lnTo>
                                <a:lnTo>
                                  <a:pt x="0" y="525830"/>
                                </a:lnTo>
                                <a:lnTo>
                                  <a:pt x="0" y="573455"/>
                                </a:lnTo>
                                <a:lnTo>
                                  <a:pt x="16992588" y="573455"/>
                                </a:lnTo>
                                <a:lnTo>
                                  <a:pt x="16992588" y="525830"/>
                                </a:lnTo>
                                <a:close/>
                              </a:path>
                            </a:pathLst>
                          </a:custGeom>
                          <a:solidFill>
                            <a:srgbClr val="82C14A"/>
                          </a:solidFill>
                        </wps:spPr>
                        <wps:bodyPr wrap="square" lIns="0" tIns="0" rIns="0" bIns="0" rtlCol="0">
                          <a:prstTxWarp prst="textNoShape">
                            <a:avLst/>
                          </a:prstTxWarp>
                          <a:noAutofit/>
                        </wps:bodyPr>
                      </wps:wsp>
                      <wps:wsp>
                        <wps:cNvPr id="10" name="Textbox 10"/>
                        <wps:cNvSpPr txBox="1"/>
                        <wps:spPr>
                          <a:xfrm>
                            <a:off x="0" y="0"/>
                            <a:ext cx="16992600" cy="574040"/>
                          </a:xfrm>
                          <a:prstGeom prst="rect">
                            <a:avLst/>
                          </a:prstGeom>
                        </wps:spPr>
                        <wps:txbx>
                          <w:txbxContent>
                            <w:p w14:paraId="552550BC" w14:textId="77777777" w:rsidR="0059305C" w:rsidRDefault="0059305C">
                              <w:pPr>
                                <w:rPr>
                                  <w:rFonts w:ascii="Trebuchet MS"/>
                                  <w:i/>
                                  <w:sz w:val="24"/>
                                </w:rPr>
                              </w:pPr>
                            </w:p>
                            <w:p w14:paraId="13970E32" w14:textId="77777777" w:rsidR="0059305C" w:rsidRDefault="0059305C">
                              <w:pPr>
                                <w:spacing w:before="22"/>
                                <w:rPr>
                                  <w:rFonts w:ascii="Trebuchet MS"/>
                                  <w:i/>
                                  <w:sz w:val="24"/>
                                </w:rPr>
                              </w:pPr>
                            </w:p>
                            <w:p w14:paraId="25085C19" w14:textId="77777777" w:rsidR="0059305C" w:rsidRDefault="00000000">
                              <w:pPr>
                                <w:jc w:val="center"/>
                                <w:rPr>
                                  <w:sz w:val="24"/>
                                </w:rPr>
                              </w:pPr>
                              <w:r>
                                <w:rPr>
                                  <w:sz w:val="24"/>
                                </w:rPr>
                                <w:t xml:space="preserve">Order Additional OGHS Materials at </w:t>
                              </w:r>
                              <w:hyperlink r:id="rId17">
                                <w:r>
                                  <w:rPr>
                                    <w:spacing w:val="-2"/>
                                    <w:sz w:val="24"/>
                                  </w:rPr>
                                  <w:t>www.uccresources.com</w:t>
                                </w:r>
                              </w:hyperlink>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839.743225pt;width:1338pt;height:45.2pt;mso-position-horizontal-relative:page;mso-position-vertical-relative:page;z-index:15729664" id="docshapegroup6" coordorigin="0,16795" coordsize="26760,904">
                <v:shape style="position:absolute;left:0;top:16794;width:26760;height:904" id="docshape7" coordorigin="0,16795" coordsize="26760,904" path="m26760,17623l26755,17623,26755,16795,26065,16795,26065,17623,0,17623,0,17698,26760,17698,26760,17623xe" filled="true" fillcolor="#82c14a" stroked="false">
                  <v:path arrowok="t"/>
                  <v:fill type="solid"/>
                </v:shape>
                <v:shapetype id="_x0000_t202" o:spt="202" coordsize="21600,21600" path="m,l,21600r21600,l21600,xe">
                  <v:stroke joinstyle="miter"/>
                  <v:path gradientshapeok="t" o:connecttype="rect"/>
                </v:shapetype>
                <v:shape style="position:absolute;left:0;top:16794;width:26760;height:904" type="#_x0000_t202" id="docshape8" filled="false" stroked="false">
                  <v:textbox inset="0,0,0,0">
                    <w:txbxContent>
                      <w:p>
                        <w:pPr>
                          <w:spacing w:line="240" w:lineRule="auto" w:before="0"/>
                          <w:rPr>
                            <w:rFonts w:ascii="Trebuchet MS"/>
                            <w:i/>
                            <w:sz w:val="24"/>
                          </w:rPr>
                        </w:pPr>
                      </w:p>
                      <w:p>
                        <w:pPr>
                          <w:spacing w:line="240" w:lineRule="auto" w:before="22"/>
                          <w:rPr>
                            <w:rFonts w:ascii="Trebuchet MS"/>
                            <w:i/>
                            <w:sz w:val="24"/>
                          </w:rPr>
                        </w:pPr>
                      </w:p>
                      <w:p>
                        <w:pPr>
                          <w:spacing w:before="0"/>
                          <w:ind w:left="0" w:right="0" w:firstLine="0"/>
                          <w:jc w:val="center"/>
                          <w:rPr>
                            <w:sz w:val="24"/>
                          </w:rPr>
                        </w:pPr>
                        <w:r>
                          <w:rPr>
                            <w:sz w:val="24"/>
                          </w:rPr>
                          <w:t>Order Additional OGHS Materials at </w:t>
                        </w:r>
                        <w:hyperlink r:id="rId18">
                          <w:r>
                            <w:rPr>
                              <w:spacing w:val="-2"/>
                              <w:sz w:val="24"/>
                            </w:rPr>
                            <w:t>www.uccresources.com</w:t>
                          </w:r>
                        </w:hyperlink>
                      </w:p>
                    </w:txbxContent>
                  </v:textbox>
                  <w10:wrap type="none"/>
                </v:shape>
                <w10:wrap type="none"/>
              </v:group>
            </w:pict>
          </mc:Fallback>
        </mc:AlternateContent>
      </w:r>
    </w:p>
    <w:p w14:paraId="082CA849" w14:textId="77777777" w:rsidR="0059305C" w:rsidRDefault="0059305C">
      <w:pPr>
        <w:rPr>
          <w:sz w:val="2"/>
          <w:szCs w:val="2"/>
        </w:rPr>
        <w:sectPr w:rsidR="0059305C">
          <w:type w:val="continuous"/>
          <w:pgSz w:w="26760" w:h="18120" w:orient="landscape"/>
          <w:pgMar w:top="740" w:right="0" w:bottom="280" w:left="0" w:header="720" w:footer="720" w:gutter="0"/>
          <w:cols w:space="720"/>
        </w:sectPr>
      </w:pPr>
    </w:p>
    <w:p w14:paraId="3440BC8E" w14:textId="77777777" w:rsidR="0059305C" w:rsidRDefault="00000000">
      <w:pPr>
        <w:tabs>
          <w:tab w:val="left" w:pos="26759"/>
        </w:tabs>
        <w:spacing w:before="72"/>
        <w:ind w:left="-1"/>
        <w:jc w:val="center"/>
        <w:rPr>
          <w:b/>
          <w:sz w:val="72"/>
        </w:rPr>
      </w:pPr>
      <w:r>
        <w:rPr>
          <w:rFonts w:ascii="Times New Roman"/>
          <w:color w:val="373737"/>
          <w:spacing w:val="42"/>
          <w:w w:val="150"/>
          <w:sz w:val="72"/>
          <w:shd w:val="clear" w:color="auto" w:fill="82C14A"/>
        </w:rPr>
        <w:lastRenderedPageBreak/>
        <w:t xml:space="preserve">  </w:t>
      </w:r>
      <w:r>
        <w:rPr>
          <w:b/>
          <w:color w:val="373737"/>
          <w:sz w:val="72"/>
          <w:shd w:val="clear" w:color="auto" w:fill="82C14A"/>
        </w:rPr>
        <w:t>SHARE</w:t>
      </w:r>
      <w:r>
        <w:rPr>
          <w:b/>
          <w:color w:val="373737"/>
          <w:spacing w:val="1"/>
          <w:sz w:val="72"/>
          <w:shd w:val="clear" w:color="auto" w:fill="82C14A"/>
        </w:rPr>
        <w:t xml:space="preserve"> </w:t>
      </w:r>
      <w:r>
        <w:rPr>
          <w:b/>
          <w:color w:val="373737"/>
          <w:sz w:val="72"/>
          <w:shd w:val="clear" w:color="auto" w:fill="82C14A"/>
        </w:rPr>
        <w:t xml:space="preserve">THE </w:t>
      </w:r>
      <w:r>
        <w:rPr>
          <w:b/>
          <w:color w:val="FFFFFF"/>
          <w:spacing w:val="-2"/>
          <w:sz w:val="72"/>
          <w:shd w:val="clear" w:color="auto" w:fill="82C14A"/>
        </w:rPr>
        <w:t>LIGHT</w:t>
      </w:r>
      <w:r>
        <w:rPr>
          <w:b/>
          <w:color w:val="FFFFFF"/>
          <w:sz w:val="72"/>
          <w:shd w:val="clear" w:color="auto" w:fill="82C14A"/>
        </w:rPr>
        <w:tab/>
      </w:r>
    </w:p>
    <w:p w14:paraId="328E6ABB" w14:textId="77777777" w:rsidR="0059305C" w:rsidRDefault="00000000">
      <w:pPr>
        <w:pStyle w:val="Heading1"/>
        <w:spacing w:before="553"/>
      </w:pPr>
      <w:r>
        <w:t xml:space="preserve">MISSION </w:t>
      </w:r>
      <w:r>
        <w:rPr>
          <w:spacing w:val="-2"/>
        </w:rPr>
        <w:t>MOMENT</w:t>
      </w:r>
    </w:p>
    <w:p w14:paraId="1CA144ED" w14:textId="77777777" w:rsidR="0059305C" w:rsidRDefault="00000000">
      <w:pPr>
        <w:pStyle w:val="Heading2"/>
      </w:pPr>
      <w:r>
        <w:t>LOMANA</w:t>
      </w:r>
      <w:r>
        <w:rPr>
          <w:spacing w:val="-7"/>
        </w:rPr>
        <w:t xml:space="preserve"> </w:t>
      </w:r>
      <w:r>
        <w:t>NA</w:t>
      </w:r>
      <w:r>
        <w:rPr>
          <w:spacing w:val="-5"/>
        </w:rPr>
        <w:t xml:space="preserve"> </w:t>
      </w:r>
      <w:r>
        <w:t>VULAGI</w:t>
      </w:r>
      <w:r>
        <w:rPr>
          <w:spacing w:val="-5"/>
        </w:rPr>
        <w:t xml:space="preserve"> </w:t>
      </w:r>
      <w:r>
        <w:t>ECO-FARM</w:t>
      </w:r>
      <w:r>
        <w:rPr>
          <w:spacing w:val="-5"/>
        </w:rPr>
        <w:t xml:space="preserve"> </w:t>
      </w:r>
      <w:r>
        <w:t>&amp;</w:t>
      </w:r>
      <w:r>
        <w:rPr>
          <w:spacing w:val="-5"/>
        </w:rPr>
        <w:t xml:space="preserve"> </w:t>
      </w:r>
      <w:r>
        <w:t>TRAINING</w:t>
      </w:r>
      <w:r>
        <w:rPr>
          <w:spacing w:val="-5"/>
        </w:rPr>
        <w:t xml:space="preserve"> </w:t>
      </w:r>
      <w:r>
        <w:t>CENTRE,</w:t>
      </w:r>
      <w:r>
        <w:rPr>
          <w:spacing w:val="-5"/>
        </w:rPr>
        <w:t xml:space="preserve"> </w:t>
      </w:r>
      <w:r>
        <w:rPr>
          <w:spacing w:val="-4"/>
        </w:rPr>
        <w:t>FIJI</w:t>
      </w:r>
    </w:p>
    <w:p w14:paraId="71DE0C64" w14:textId="77777777" w:rsidR="0059305C" w:rsidRDefault="0059305C">
      <w:pPr>
        <w:pStyle w:val="BodyText"/>
        <w:spacing w:before="116"/>
        <w:rPr>
          <w:b/>
        </w:rPr>
      </w:pPr>
    </w:p>
    <w:p w14:paraId="6E8E3F6D" w14:textId="77777777" w:rsidR="0059305C" w:rsidRDefault="00000000">
      <w:pPr>
        <w:pStyle w:val="BodyText"/>
        <w:spacing w:line="242" w:lineRule="auto"/>
        <w:ind w:left="1051" w:right="13791"/>
      </w:pPr>
      <w:r>
        <w:t>If</w:t>
      </w:r>
      <w:r>
        <w:rPr>
          <w:spacing w:val="-2"/>
        </w:rPr>
        <w:t xml:space="preserve"> </w:t>
      </w:r>
      <w:r>
        <w:t>you</w:t>
      </w:r>
      <w:r>
        <w:rPr>
          <w:spacing w:val="-2"/>
        </w:rPr>
        <w:t xml:space="preserve"> </w:t>
      </w:r>
      <w:r>
        <w:t>walk</w:t>
      </w:r>
      <w:r>
        <w:rPr>
          <w:spacing w:val="-2"/>
        </w:rPr>
        <w:t xml:space="preserve"> </w:t>
      </w:r>
      <w:r>
        <w:t>up</w:t>
      </w:r>
      <w:r>
        <w:rPr>
          <w:spacing w:val="-2"/>
        </w:rPr>
        <w:t xml:space="preserve"> </w:t>
      </w:r>
      <w:r>
        <w:t>the</w:t>
      </w:r>
      <w:r>
        <w:rPr>
          <w:spacing w:val="-2"/>
        </w:rPr>
        <w:t xml:space="preserve"> </w:t>
      </w:r>
      <w:r>
        <w:t>path</w:t>
      </w:r>
      <w:r>
        <w:rPr>
          <w:spacing w:val="-2"/>
        </w:rPr>
        <w:t xml:space="preserve"> </w:t>
      </w:r>
      <w:r>
        <w:t>that</w:t>
      </w:r>
      <w:r>
        <w:rPr>
          <w:spacing w:val="-2"/>
        </w:rPr>
        <w:t xml:space="preserve"> </w:t>
      </w:r>
      <w:r>
        <w:t>weaves</w:t>
      </w:r>
      <w:r>
        <w:rPr>
          <w:spacing w:val="-2"/>
        </w:rPr>
        <w:t xml:space="preserve"> </w:t>
      </w:r>
      <w:r>
        <w:t>through</w:t>
      </w:r>
      <w:r>
        <w:rPr>
          <w:spacing w:val="-2"/>
        </w:rPr>
        <w:t xml:space="preserve"> </w:t>
      </w:r>
      <w:r>
        <w:t>the</w:t>
      </w:r>
      <w:r>
        <w:rPr>
          <w:spacing w:val="-2"/>
        </w:rPr>
        <w:t xml:space="preserve"> </w:t>
      </w:r>
      <w:r>
        <w:t>lush</w:t>
      </w:r>
      <w:r>
        <w:rPr>
          <w:spacing w:val="-2"/>
        </w:rPr>
        <w:t xml:space="preserve"> </w:t>
      </w:r>
      <w:r>
        <w:t>vegetation,</w:t>
      </w:r>
      <w:r>
        <w:rPr>
          <w:spacing w:val="-2"/>
        </w:rPr>
        <w:t xml:space="preserve"> </w:t>
      </w:r>
      <w:r>
        <w:t>you</w:t>
      </w:r>
      <w:r>
        <w:rPr>
          <w:spacing w:val="-2"/>
        </w:rPr>
        <w:t xml:space="preserve"> </w:t>
      </w:r>
      <w:r>
        <w:t>come</w:t>
      </w:r>
      <w:r>
        <w:rPr>
          <w:spacing w:val="-2"/>
        </w:rPr>
        <w:t xml:space="preserve"> </w:t>
      </w:r>
      <w:r>
        <w:t>to</w:t>
      </w:r>
      <w:r>
        <w:rPr>
          <w:spacing w:val="-2"/>
        </w:rPr>
        <w:t xml:space="preserve"> </w:t>
      </w:r>
      <w:r>
        <w:t>a</w:t>
      </w:r>
      <w:r>
        <w:rPr>
          <w:spacing w:val="-2"/>
        </w:rPr>
        <w:t xml:space="preserve"> </w:t>
      </w:r>
      <w:r>
        <w:t>field</w:t>
      </w:r>
      <w:r>
        <w:rPr>
          <w:spacing w:val="-2"/>
        </w:rPr>
        <w:t xml:space="preserve"> </w:t>
      </w:r>
      <w:r>
        <w:t>dotted with seedlings freshly planted in the rich, volcanic soil. In the distance, a voice echoes out “Cow!</w:t>
      </w:r>
      <w:r>
        <w:rPr>
          <w:spacing w:val="-3"/>
        </w:rPr>
        <w:t xml:space="preserve"> </w:t>
      </w:r>
      <w:r>
        <w:t>Cow!”</w:t>
      </w:r>
      <w:r>
        <w:rPr>
          <w:spacing w:val="-3"/>
        </w:rPr>
        <w:t xml:space="preserve"> </w:t>
      </w:r>
      <w:r>
        <w:t>Follow</w:t>
      </w:r>
      <w:r>
        <w:rPr>
          <w:spacing w:val="-3"/>
        </w:rPr>
        <w:t xml:space="preserve"> </w:t>
      </w:r>
      <w:r>
        <w:t>the</w:t>
      </w:r>
      <w:r>
        <w:rPr>
          <w:spacing w:val="-3"/>
        </w:rPr>
        <w:t xml:space="preserve"> </w:t>
      </w:r>
      <w:r>
        <w:t>voice</w:t>
      </w:r>
      <w:r>
        <w:rPr>
          <w:spacing w:val="-3"/>
        </w:rPr>
        <w:t xml:space="preserve"> </w:t>
      </w:r>
      <w:r>
        <w:t>and</w:t>
      </w:r>
      <w:r>
        <w:rPr>
          <w:spacing w:val="-3"/>
        </w:rPr>
        <w:t xml:space="preserve"> </w:t>
      </w:r>
      <w:r>
        <w:t>the</w:t>
      </w:r>
      <w:r>
        <w:rPr>
          <w:spacing w:val="-3"/>
        </w:rPr>
        <w:t xml:space="preserve"> </w:t>
      </w:r>
      <w:r>
        <w:t>landscape</w:t>
      </w:r>
      <w:r>
        <w:rPr>
          <w:spacing w:val="-3"/>
        </w:rPr>
        <w:t xml:space="preserve"> </w:t>
      </w:r>
      <w:r>
        <w:t>opens</w:t>
      </w:r>
      <w:r>
        <w:rPr>
          <w:spacing w:val="-3"/>
        </w:rPr>
        <w:t xml:space="preserve"> </w:t>
      </w:r>
      <w:r>
        <w:t>into</w:t>
      </w:r>
      <w:r>
        <w:rPr>
          <w:spacing w:val="-3"/>
        </w:rPr>
        <w:t xml:space="preserve"> </w:t>
      </w:r>
      <w:r>
        <w:t>a</w:t>
      </w:r>
      <w:r>
        <w:rPr>
          <w:spacing w:val="-3"/>
        </w:rPr>
        <w:t xml:space="preserve"> </w:t>
      </w:r>
      <w:r>
        <w:t>glorious</w:t>
      </w:r>
      <w:r>
        <w:rPr>
          <w:spacing w:val="-3"/>
        </w:rPr>
        <w:t xml:space="preserve"> </w:t>
      </w:r>
      <w:r>
        <w:t>scene</w:t>
      </w:r>
      <w:r>
        <w:rPr>
          <w:spacing w:val="-3"/>
        </w:rPr>
        <w:t xml:space="preserve"> </w:t>
      </w:r>
      <w:r>
        <w:t>of</w:t>
      </w:r>
      <w:r>
        <w:rPr>
          <w:spacing w:val="-3"/>
        </w:rPr>
        <w:t xml:space="preserve"> </w:t>
      </w:r>
      <w:r>
        <w:t>rolling</w:t>
      </w:r>
      <w:r>
        <w:rPr>
          <w:spacing w:val="-3"/>
        </w:rPr>
        <w:t xml:space="preserve"> </w:t>
      </w:r>
      <w:r>
        <w:t>hills under a bright blue sky. Cows low as they lumber from beneath patches of shade trees toward the feed left by the field worker calling them.</w:t>
      </w:r>
    </w:p>
    <w:p w14:paraId="62243667" w14:textId="77777777" w:rsidR="0059305C" w:rsidRDefault="0059305C">
      <w:pPr>
        <w:pStyle w:val="BodyText"/>
        <w:spacing w:before="5"/>
      </w:pPr>
    </w:p>
    <w:p w14:paraId="2247E65C" w14:textId="77777777" w:rsidR="0059305C" w:rsidRDefault="00000000">
      <w:pPr>
        <w:pStyle w:val="BodyText"/>
        <w:spacing w:line="242" w:lineRule="auto"/>
        <w:ind w:left="1051" w:right="13791"/>
      </w:pPr>
      <w:r>
        <w:t>These seedlings and cows are just the first step toward a grand vision the Pacific Conference</w:t>
      </w:r>
      <w:r>
        <w:rPr>
          <w:spacing w:val="-4"/>
        </w:rPr>
        <w:t xml:space="preserve"> </w:t>
      </w:r>
      <w:r>
        <w:t>of</w:t>
      </w:r>
      <w:r>
        <w:rPr>
          <w:spacing w:val="-4"/>
        </w:rPr>
        <w:t xml:space="preserve"> </w:t>
      </w:r>
      <w:r>
        <w:t>Churches</w:t>
      </w:r>
      <w:r>
        <w:rPr>
          <w:spacing w:val="-4"/>
        </w:rPr>
        <w:t xml:space="preserve"> </w:t>
      </w:r>
      <w:r>
        <w:t>(PCC)</w:t>
      </w:r>
      <w:r>
        <w:rPr>
          <w:spacing w:val="-4"/>
        </w:rPr>
        <w:t xml:space="preserve"> </w:t>
      </w:r>
      <w:proofErr w:type="gramStart"/>
      <w:r>
        <w:t>has</w:t>
      </w:r>
      <w:r>
        <w:rPr>
          <w:spacing w:val="-4"/>
        </w:rPr>
        <w:t xml:space="preserve"> </w:t>
      </w:r>
      <w:r>
        <w:t>to</w:t>
      </w:r>
      <w:proofErr w:type="gramEnd"/>
      <w:r>
        <w:rPr>
          <w:spacing w:val="-4"/>
        </w:rPr>
        <w:t xml:space="preserve"> </w:t>
      </w:r>
      <w:r>
        <w:t>develop</w:t>
      </w:r>
      <w:r>
        <w:rPr>
          <w:spacing w:val="-4"/>
        </w:rPr>
        <w:t xml:space="preserve"> </w:t>
      </w:r>
      <w:r>
        <w:t>the</w:t>
      </w:r>
      <w:r>
        <w:rPr>
          <w:spacing w:val="-4"/>
        </w:rPr>
        <w:t xml:space="preserve"> </w:t>
      </w:r>
      <w:r>
        <w:t>innovative</w:t>
      </w:r>
      <w:r>
        <w:rPr>
          <w:spacing w:val="-4"/>
        </w:rPr>
        <w:t xml:space="preserve"> </w:t>
      </w:r>
      <w:proofErr w:type="spellStart"/>
      <w:r>
        <w:t>Lomana</w:t>
      </w:r>
      <w:proofErr w:type="spellEnd"/>
      <w:r>
        <w:rPr>
          <w:spacing w:val="-4"/>
        </w:rPr>
        <w:t xml:space="preserve"> </w:t>
      </w:r>
      <w:r>
        <w:t>Na</w:t>
      </w:r>
      <w:r>
        <w:rPr>
          <w:spacing w:val="-4"/>
        </w:rPr>
        <w:t xml:space="preserve"> </w:t>
      </w:r>
      <w:proofErr w:type="spellStart"/>
      <w:r>
        <w:t>Vulagi</w:t>
      </w:r>
      <w:proofErr w:type="spellEnd"/>
      <w:r>
        <w:rPr>
          <w:spacing w:val="-4"/>
        </w:rPr>
        <w:t xml:space="preserve"> </w:t>
      </w:r>
      <w:r>
        <w:t xml:space="preserve">Eco-Farm &amp; Training Centre. Once completed, </w:t>
      </w:r>
      <w:proofErr w:type="spellStart"/>
      <w:r>
        <w:t>Lomana</w:t>
      </w:r>
      <w:proofErr w:type="spellEnd"/>
      <w:r>
        <w:t xml:space="preserve"> Na </w:t>
      </w:r>
      <w:proofErr w:type="spellStart"/>
      <w:r>
        <w:t>Vulagi</w:t>
      </w:r>
      <w:proofErr w:type="spellEnd"/>
      <w:r>
        <w:t xml:space="preserve">, meaning “Love the Stranger,” will contain orchards and crops, a piggery, apiary and poultry house, </w:t>
      </w:r>
      <w:proofErr w:type="gramStart"/>
      <w:r>
        <w:t>farmhouses</w:t>
      </w:r>
      <w:proofErr w:type="gramEnd"/>
      <w:r>
        <w:t xml:space="preserve"> and a retreat </w:t>
      </w:r>
      <w:r>
        <w:rPr>
          <w:spacing w:val="-2"/>
        </w:rPr>
        <w:t>center.</w:t>
      </w:r>
    </w:p>
    <w:p w14:paraId="3B5D2233" w14:textId="77777777" w:rsidR="0059305C" w:rsidRDefault="0059305C">
      <w:pPr>
        <w:pStyle w:val="BodyText"/>
        <w:spacing w:before="44"/>
        <w:rPr>
          <w:sz w:val="20"/>
        </w:rPr>
      </w:pPr>
    </w:p>
    <w:p w14:paraId="7EF5E301" w14:textId="77777777" w:rsidR="0059305C" w:rsidRDefault="0059305C">
      <w:pPr>
        <w:rPr>
          <w:sz w:val="20"/>
        </w:rPr>
        <w:sectPr w:rsidR="0059305C">
          <w:pgSz w:w="26760" w:h="18120" w:orient="landscape"/>
          <w:pgMar w:top="740" w:right="0" w:bottom="280" w:left="0" w:header="720" w:footer="720" w:gutter="0"/>
          <w:cols w:space="720"/>
        </w:sectPr>
      </w:pPr>
    </w:p>
    <w:p w14:paraId="3A128D75" w14:textId="77777777" w:rsidR="0059305C" w:rsidRDefault="00000000">
      <w:pPr>
        <w:pStyle w:val="BodyText"/>
        <w:spacing w:before="100" w:line="242" w:lineRule="auto"/>
        <w:ind w:left="1051" w:right="115"/>
      </w:pPr>
      <w:r>
        <w:t>It</w:t>
      </w:r>
      <w:r>
        <w:rPr>
          <w:spacing w:val="-3"/>
        </w:rPr>
        <w:t xml:space="preserve"> </w:t>
      </w:r>
      <w:r>
        <w:t>was</w:t>
      </w:r>
      <w:r>
        <w:rPr>
          <w:spacing w:val="-3"/>
        </w:rPr>
        <w:t xml:space="preserve"> </w:t>
      </w:r>
      <w:r>
        <w:t>the</w:t>
      </w:r>
      <w:r>
        <w:rPr>
          <w:spacing w:val="-3"/>
        </w:rPr>
        <w:t xml:space="preserve"> </w:t>
      </w:r>
      <w:r>
        <w:t>height</w:t>
      </w:r>
      <w:r>
        <w:rPr>
          <w:spacing w:val="-3"/>
        </w:rPr>
        <w:t xml:space="preserve"> </w:t>
      </w:r>
      <w:r>
        <w:t>of</w:t>
      </w:r>
      <w:r>
        <w:rPr>
          <w:spacing w:val="-3"/>
        </w:rPr>
        <w:t xml:space="preserve"> </w:t>
      </w:r>
      <w:r>
        <w:t>the</w:t>
      </w:r>
      <w:r>
        <w:rPr>
          <w:spacing w:val="-3"/>
        </w:rPr>
        <w:t xml:space="preserve"> </w:t>
      </w:r>
      <w:r>
        <w:t>pandemic</w:t>
      </w:r>
      <w:r>
        <w:rPr>
          <w:spacing w:val="-3"/>
        </w:rPr>
        <w:t xml:space="preserve"> </w:t>
      </w:r>
      <w:r>
        <w:t>in</w:t>
      </w:r>
      <w:r>
        <w:rPr>
          <w:spacing w:val="-3"/>
        </w:rPr>
        <w:t xml:space="preserve"> </w:t>
      </w:r>
      <w:r>
        <w:t>2021</w:t>
      </w:r>
      <w:r>
        <w:rPr>
          <w:spacing w:val="-3"/>
        </w:rPr>
        <w:t xml:space="preserve"> </w:t>
      </w:r>
      <w:r>
        <w:t>when</w:t>
      </w:r>
      <w:r>
        <w:rPr>
          <w:spacing w:val="-3"/>
        </w:rPr>
        <w:t xml:space="preserve"> </w:t>
      </w:r>
      <w:r>
        <w:t>the</w:t>
      </w:r>
      <w:r>
        <w:rPr>
          <w:spacing w:val="-3"/>
        </w:rPr>
        <w:t xml:space="preserve"> </w:t>
      </w:r>
      <w:r>
        <w:t>PCC</w:t>
      </w:r>
      <w:r>
        <w:rPr>
          <w:spacing w:val="-3"/>
        </w:rPr>
        <w:t xml:space="preserve"> </w:t>
      </w:r>
      <w:r>
        <w:t>bought</w:t>
      </w:r>
      <w:r>
        <w:rPr>
          <w:spacing w:val="-3"/>
        </w:rPr>
        <w:t xml:space="preserve"> </w:t>
      </w:r>
      <w:r>
        <w:t>these</w:t>
      </w:r>
      <w:r>
        <w:rPr>
          <w:spacing w:val="-3"/>
        </w:rPr>
        <w:t xml:space="preserve"> </w:t>
      </w:r>
      <w:r>
        <w:t>fifty</w:t>
      </w:r>
      <w:r>
        <w:rPr>
          <w:spacing w:val="-3"/>
        </w:rPr>
        <w:t xml:space="preserve"> </w:t>
      </w:r>
      <w:r>
        <w:t>undeveloped acres. Border closures had been difficult even for larger islands like Fiji.</w:t>
      </w:r>
    </w:p>
    <w:p w14:paraId="74C99126" w14:textId="77777777" w:rsidR="0059305C" w:rsidRDefault="0059305C">
      <w:pPr>
        <w:pStyle w:val="BodyText"/>
        <w:spacing w:before="4"/>
      </w:pPr>
    </w:p>
    <w:p w14:paraId="73D2623A" w14:textId="77777777" w:rsidR="0059305C" w:rsidRDefault="00000000">
      <w:pPr>
        <w:pStyle w:val="BodyText"/>
        <w:spacing w:line="242" w:lineRule="auto"/>
        <w:ind w:left="1051" w:right="115"/>
      </w:pPr>
      <w:r>
        <w:t>Having</w:t>
      </w:r>
      <w:r>
        <w:rPr>
          <w:spacing w:val="-3"/>
        </w:rPr>
        <w:t xml:space="preserve"> </w:t>
      </w:r>
      <w:r>
        <w:t>grown</w:t>
      </w:r>
      <w:r>
        <w:rPr>
          <w:spacing w:val="-3"/>
        </w:rPr>
        <w:t xml:space="preserve"> </w:t>
      </w:r>
      <w:r>
        <w:t>to</w:t>
      </w:r>
      <w:r>
        <w:rPr>
          <w:spacing w:val="-3"/>
        </w:rPr>
        <w:t xml:space="preserve"> </w:t>
      </w:r>
      <w:r>
        <w:t>rely</w:t>
      </w:r>
      <w:r>
        <w:rPr>
          <w:spacing w:val="-3"/>
        </w:rPr>
        <w:t xml:space="preserve"> </w:t>
      </w:r>
      <w:r>
        <w:t>on</w:t>
      </w:r>
      <w:r>
        <w:rPr>
          <w:spacing w:val="-3"/>
        </w:rPr>
        <w:t xml:space="preserve"> </w:t>
      </w:r>
      <w:r>
        <w:t>imports,</w:t>
      </w:r>
      <w:r>
        <w:rPr>
          <w:spacing w:val="-3"/>
        </w:rPr>
        <w:t xml:space="preserve"> </w:t>
      </w:r>
      <w:r>
        <w:t>now</w:t>
      </w:r>
      <w:r>
        <w:rPr>
          <w:spacing w:val="-3"/>
        </w:rPr>
        <w:t xml:space="preserve"> </w:t>
      </w:r>
      <w:r>
        <w:t>isolated</w:t>
      </w:r>
      <w:r>
        <w:rPr>
          <w:spacing w:val="-3"/>
        </w:rPr>
        <w:t xml:space="preserve"> </w:t>
      </w:r>
      <w:r>
        <w:t>Pasifika</w:t>
      </w:r>
      <w:r>
        <w:rPr>
          <w:spacing w:val="-3"/>
        </w:rPr>
        <w:t xml:space="preserve"> </w:t>
      </w:r>
      <w:r>
        <w:t>communities</w:t>
      </w:r>
      <w:r>
        <w:rPr>
          <w:spacing w:val="-3"/>
        </w:rPr>
        <w:t xml:space="preserve"> </w:t>
      </w:r>
      <w:r>
        <w:t>began</w:t>
      </w:r>
      <w:r>
        <w:rPr>
          <w:spacing w:val="-3"/>
        </w:rPr>
        <w:t xml:space="preserve"> </w:t>
      </w:r>
      <w:r>
        <w:t>to</w:t>
      </w:r>
      <w:r>
        <w:rPr>
          <w:spacing w:val="-3"/>
        </w:rPr>
        <w:t xml:space="preserve"> </w:t>
      </w:r>
      <w:r>
        <w:t>look</w:t>
      </w:r>
      <w:r>
        <w:rPr>
          <w:spacing w:val="-3"/>
        </w:rPr>
        <w:t xml:space="preserve"> </w:t>
      </w:r>
      <w:r>
        <w:t>to</w:t>
      </w:r>
      <w:r>
        <w:rPr>
          <w:spacing w:val="-3"/>
        </w:rPr>
        <w:t xml:space="preserve"> </w:t>
      </w:r>
      <w:r>
        <w:t xml:space="preserve">more self-sufficient practices and traditional foods like cassava and </w:t>
      </w:r>
      <w:proofErr w:type="spellStart"/>
      <w:r>
        <w:t>kura</w:t>
      </w:r>
      <w:proofErr w:type="spellEnd"/>
      <w:r>
        <w:t xml:space="preserve"> fruit.</w:t>
      </w:r>
    </w:p>
    <w:p w14:paraId="690F3BD6" w14:textId="77777777" w:rsidR="0059305C" w:rsidRDefault="0059305C">
      <w:pPr>
        <w:pStyle w:val="BodyText"/>
        <w:spacing w:before="4"/>
      </w:pPr>
    </w:p>
    <w:p w14:paraId="087768D2" w14:textId="77777777" w:rsidR="0059305C" w:rsidRDefault="00000000">
      <w:pPr>
        <w:pStyle w:val="BodyText"/>
        <w:spacing w:line="242" w:lineRule="auto"/>
        <w:ind w:left="1051"/>
      </w:pPr>
      <w:r>
        <w:t>The</w:t>
      </w:r>
      <w:r>
        <w:rPr>
          <w:spacing w:val="-3"/>
        </w:rPr>
        <w:t xml:space="preserve"> </w:t>
      </w:r>
      <w:r>
        <w:t>PCC</w:t>
      </w:r>
      <w:r>
        <w:rPr>
          <w:spacing w:val="-3"/>
        </w:rPr>
        <w:t xml:space="preserve"> </w:t>
      </w:r>
      <w:r>
        <w:t>saw</w:t>
      </w:r>
      <w:r>
        <w:rPr>
          <w:spacing w:val="-3"/>
        </w:rPr>
        <w:t xml:space="preserve"> </w:t>
      </w:r>
      <w:r>
        <w:t>a</w:t>
      </w:r>
      <w:r>
        <w:rPr>
          <w:spacing w:val="-3"/>
        </w:rPr>
        <w:t xml:space="preserve"> </w:t>
      </w:r>
      <w:r>
        <w:t>need</w:t>
      </w:r>
      <w:r>
        <w:rPr>
          <w:spacing w:val="-3"/>
        </w:rPr>
        <w:t xml:space="preserve"> </w:t>
      </w:r>
      <w:r>
        <w:t>and</w:t>
      </w:r>
      <w:r>
        <w:rPr>
          <w:spacing w:val="-3"/>
        </w:rPr>
        <w:t xml:space="preserve"> </w:t>
      </w:r>
      <w:r>
        <w:t>an</w:t>
      </w:r>
      <w:r>
        <w:rPr>
          <w:spacing w:val="-3"/>
        </w:rPr>
        <w:t xml:space="preserve"> </w:t>
      </w:r>
      <w:r>
        <w:t>opportunity</w:t>
      </w:r>
      <w:r>
        <w:rPr>
          <w:spacing w:val="-3"/>
        </w:rPr>
        <w:t xml:space="preserve"> </w:t>
      </w:r>
      <w:r>
        <w:t>to</w:t>
      </w:r>
      <w:r>
        <w:rPr>
          <w:spacing w:val="-3"/>
        </w:rPr>
        <w:t xml:space="preserve"> </w:t>
      </w:r>
      <w:r>
        <w:t>promote</w:t>
      </w:r>
      <w:r>
        <w:rPr>
          <w:spacing w:val="-3"/>
        </w:rPr>
        <w:t xml:space="preserve"> </w:t>
      </w:r>
      <w:r>
        <w:t>local</w:t>
      </w:r>
      <w:r>
        <w:rPr>
          <w:spacing w:val="-3"/>
        </w:rPr>
        <w:t xml:space="preserve"> </w:t>
      </w:r>
      <w:r>
        <w:t>farming</w:t>
      </w:r>
      <w:r>
        <w:rPr>
          <w:spacing w:val="-3"/>
        </w:rPr>
        <w:t xml:space="preserve"> </w:t>
      </w:r>
      <w:r>
        <w:t>to</w:t>
      </w:r>
      <w:r>
        <w:rPr>
          <w:spacing w:val="-3"/>
        </w:rPr>
        <w:t xml:space="preserve"> </w:t>
      </w:r>
      <w:r>
        <w:t>increase</w:t>
      </w:r>
      <w:r>
        <w:rPr>
          <w:spacing w:val="-3"/>
        </w:rPr>
        <w:t xml:space="preserve"> </w:t>
      </w:r>
      <w:r>
        <w:t>food</w:t>
      </w:r>
      <w:r>
        <w:rPr>
          <w:spacing w:val="-3"/>
        </w:rPr>
        <w:t xml:space="preserve"> </w:t>
      </w:r>
      <w:r>
        <w:t xml:space="preserve">security and develop a model of sustainability based on indigenous knowledge, culture, and environmental stewardship. Off the grid, the farm will use solar power and produce its own </w:t>
      </w:r>
      <w:r>
        <w:rPr>
          <w:spacing w:val="-2"/>
        </w:rPr>
        <w:t>bioenergy.</w:t>
      </w:r>
    </w:p>
    <w:p w14:paraId="67FCFF3A" w14:textId="77777777" w:rsidR="0059305C" w:rsidRDefault="0059305C">
      <w:pPr>
        <w:pStyle w:val="BodyText"/>
        <w:spacing w:before="5"/>
      </w:pPr>
    </w:p>
    <w:p w14:paraId="6FD84416" w14:textId="77777777" w:rsidR="0059305C" w:rsidRDefault="00000000">
      <w:pPr>
        <w:pStyle w:val="BodyText"/>
        <w:spacing w:line="242" w:lineRule="auto"/>
        <w:ind w:left="1051"/>
      </w:pPr>
      <w:r>
        <w:t>Planting trees will provide carbon offsets. Member churches throughout the Pacific, as well as</w:t>
      </w:r>
      <w:r>
        <w:rPr>
          <w:spacing w:val="-3"/>
        </w:rPr>
        <w:t xml:space="preserve"> </w:t>
      </w:r>
      <w:r>
        <w:t>groups</w:t>
      </w:r>
      <w:r>
        <w:rPr>
          <w:spacing w:val="-3"/>
        </w:rPr>
        <w:t xml:space="preserve"> </w:t>
      </w:r>
      <w:r>
        <w:t>from</w:t>
      </w:r>
      <w:r>
        <w:rPr>
          <w:spacing w:val="-3"/>
        </w:rPr>
        <w:t xml:space="preserve"> </w:t>
      </w:r>
      <w:r>
        <w:t>youth</w:t>
      </w:r>
      <w:r>
        <w:rPr>
          <w:spacing w:val="-3"/>
        </w:rPr>
        <w:t xml:space="preserve"> </w:t>
      </w:r>
      <w:r>
        <w:t>to</w:t>
      </w:r>
      <w:r>
        <w:rPr>
          <w:spacing w:val="-3"/>
        </w:rPr>
        <w:t xml:space="preserve"> </w:t>
      </w:r>
      <w:r>
        <w:t>specialists,</w:t>
      </w:r>
      <w:r>
        <w:rPr>
          <w:spacing w:val="-3"/>
        </w:rPr>
        <w:t xml:space="preserve"> </w:t>
      </w:r>
      <w:r>
        <w:t>will</w:t>
      </w:r>
      <w:r>
        <w:rPr>
          <w:spacing w:val="-3"/>
        </w:rPr>
        <w:t xml:space="preserve"> </w:t>
      </w:r>
      <w:r>
        <w:t>be</w:t>
      </w:r>
      <w:r>
        <w:rPr>
          <w:spacing w:val="-3"/>
        </w:rPr>
        <w:t xml:space="preserve"> </w:t>
      </w:r>
      <w:r>
        <w:t>able</w:t>
      </w:r>
      <w:r>
        <w:rPr>
          <w:spacing w:val="-3"/>
        </w:rPr>
        <w:t xml:space="preserve"> </w:t>
      </w:r>
      <w:r>
        <w:t>to</w:t>
      </w:r>
      <w:r>
        <w:rPr>
          <w:spacing w:val="-3"/>
        </w:rPr>
        <w:t xml:space="preserve"> </w:t>
      </w:r>
      <w:r>
        <w:t>visit,</w:t>
      </w:r>
      <w:r>
        <w:rPr>
          <w:spacing w:val="-3"/>
        </w:rPr>
        <w:t xml:space="preserve"> </w:t>
      </w:r>
      <w:r>
        <w:t>learn,</w:t>
      </w:r>
      <w:r>
        <w:rPr>
          <w:spacing w:val="-3"/>
        </w:rPr>
        <w:t xml:space="preserve"> </w:t>
      </w:r>
      <w:r>
        <w:t>and</w:t>
      </w:r>
      <w:r>
        <w:rPr>
          <w:spacing w:val="-3"/>
        </w:rPr>
        <w:t xml:space="preserve"> </w:t>
      </w:r>
      <w:r>
        <w:t>share</w:t>
      </w:r>
      <w:r>
        <w:rPr>
          <w:spacing w:val="-3"/>
        </w:rPr>
        <w:t xml:space="preserve"> </w:t>
      </w:r>
      <w:r>
        <w:t>Pasifika</w:t>
      </w:r>
      <w:r>
        <w:rPr>
          <w:spacing w:val="-3"/>
        </w:rPr>
        <w:t xml:space="preserve"> </w:t>
      </w:r>
      <w:r>
        <w:t>solutions</w:t>
      </w:r>
      <w:r>
        <w:rPr>
          <w:spacing w:val="-3"/>
        </w:rPr>
        <w:t xml:space="preserve"> </w:t>
      </w:r>
      <w:r>
        <w:t>to ecological challenges like climate change.</w:t>
      </w:r>
    </w:p>
    <w:p w14:paraId="56B8EF09" w14:textId="77777777" w:rsidR="0059305C" w:rsidRDefault="00000000">
      <w:pPr>
        <w:spacing w:before="125"/>
        <w:jc w:val="right"/>
        <w:rPr>
          <w:rFonts w:ascii="Trebuchet MS"/>
          <w:i/>
          <w:sz w:val="24"/>
        </w:rPr>
      </w:pPr>
      <w:r>
        <w:br w:type="column"/>
      </w:r>
      <w:r>
        <w:rPr>
          <w:rFonts w:ascii="Trebuchet MS"/>
          <w:i/>
          <w:sz w:val="24"/>
        </w:rPr>
        <w:t xml:space="preserve">Workers from the </w:t>
      </w:r>
      <w:proofErr w:type="spellStart"/>
      <w:r>
        <w:rPr>
          <w:rFonts w:ascii="Trebuchet MS"/>
          <w:i/>
          <w:sz w:val="24"/>
        </w:rPr>
        <w:t>Lomana</w:t>
      </w:r>
      <w:proofErr w:type="spellEnd"/>
      <w:r>
        <w:rPr>
          <w:rFonts w:ascii="Trebuchet MS"/>
          <w:i/>
          <w:sz w:val="24"/>
        </w:rPr>
        <w:t xml:space="preserve"> Na </w:t>
      </w:r>
      <w:proofErr w:type="spellStart"/>
      <w:r>
        <w:rPr>
          <w:rFonts w:ascii="Trebuchet MS"/>
          <w:i/>
          <w:sz w:val="24"/>
        </w:rPr>
        <w:t>Vulagi</w:t>
      </w:r>
      <w:proofErr w:type="spellEnd"/>
      <w:r>
        <w:rPr>
          <w:rFonts w:ascii="Trebuchet MS"/>
          <w:i/>
          <w:sz w:val="24"/>
        </w:rPr>
        <w:t xml:space="preserve"> Eco-Farm </w:t>
      </w:r>
      <w:r>
        <w:rPr>
          <w:rFonts w:ascii="Trebuchet MS"/>
          <w:i/>
          <w:spacing w:val="-10"/>
          <w:sz w:val="24"/>
        </w:rPr>
        <w:t>&amp;</w:t>
      </w:r>
    </w:p>
    <w:p w14:paraId="0FB70D74" w14:textId="77777777" w:rsidR="0059305C" w:rsidRDefault="00000000">
      <w:pPr>
        <w:spacing w:before="52"/>
        <w:jc w:val="right"/>
        <w:rPr>
          <w:rFonts w:ascii="Trebuchet MS"/>
          <w:i/>
          <w:sz w:val="24"/>
        </w:rPr>
      </w:pPr>
      <w:r>
        <w:rPr>
          <w:rFonts w:ascii="Trebuchet MS"/>
          <w:i/>
          <w:sz w:val="24"/>
        </w:rPr>
        <w:t xml:space="preserve">Training Centre, </w:t>
      </w:r>
      <w:r>
        <w:rPr>
          <w:rFonts w:ascii="Trebuchet MS"/>
          <w:i/>
          <w:spacing w:val="-4"/>
          <w:sz w:val="24"/>
        </w:rPr>
        <w:t>Fiji</w:t>
      </w:r>
    </w:p>
    <w:p w14:paraId="7C8BE52B" w14:textId="77777777" w:rsidR="0059305C" w:rsidRDefault="00000000">
      <w:pPr>
        <w:rPr>
          <w:rFonts w:ascii="Trebuchet MS"/>
          <w:i/>
          <w:sz w:val="24"/>
        </w:rPr>
      </w:pPr>
      <w:r>
        <w:br w:type="column"/>
      </w:r>
    </w:p>
    <w:p w14:paraId="1DE38E25" w14:textId="77777777" w:rsidR="0059305C" w:rsidRDefault="0059305C">
      <w:pPr>
        <w:pStyle w:val="BodyText"/>
        <w:rPr>
          <w:rFonts w:ascii="Trebuchet MS"/>
          <w:i/>
          <w:sz w:val="24"/>
        </w:rPr>
      </w:pPr>
    </w:p>
    <w:p w14:paraId="3DD0EE18" w14:textId="77777777" w:rsidR="0059305C" w:rsidRDefault="0059305C">
      <w:pPr>
        <w:pStyle w:val="BodyText"/>
        <w:rPr>
          <w:rFonts w:ascii="Trebuchet MS"/>
          <w:i/>
          <w:sz w:val="24"/>
        </w:rPr>
      </w:pPr>
    </w:p>
    <w:p w14:paraId="134AE198" w14:textId="77777777" w:rsidR="0059305C" w:rsidRDefault="0059305C">
      <w:pPr>
        <w:pStyle w:val="BodyText"/>
        <w:rPr>
          <w:rFonts w:ascii="Trebuchet MS"/>
          <w:i/>
          <w:sz w:val="24"/>
        </w:rPr>
      </w:pPr>
    </w:p>
    <w:p w14:paraId="3ABD33A6" w14:textId="77777777" w:rsidR="0059305C" w:rsidRDefault="0059305C">
      <w:pPr>
        <w:pStyle w:val="BodyText"/>
        <w:rPr>
          <w:rFonts w:ascii="Trebuchet MS"/>
          <w:i/>
          <w:sz w:val="24"/>
        </w:rPr>
      </w:pPr>
    </w:p>
    <w:p w14:paraId="07734053" w14:textId="77777777" w:rsidR="0059305C" w:rsidRDefault="0059305C">
      <w:pPr>
        <w:pStyle w:val="BodyText"/>
        <w:rPr>
          <w:rFonts w:ascii="Trebuchet MS"/>
          <w:i/>
          <w:sz w:val="24"/>
        </w:rPr>
      </w:pPr>
    </w:p>
    <w:p w14:paraId="6B775B89" w14:textId="77777777" w:rsidR="0059305C" w:rsidRDefault="0059305C">
      <w:pPr>
        <w:pStyle w:val="BodyText"/>
        <w:rPr>
          <w:rFonts w:ascii="Trebuchet MS"/>
          <w:i/>
          <w:sz w:val="24"/>
        </w:rPr>
      </w:pPr>
    </w:p>
    <w:p w14:paraId="5CFF7720" w14:textId="77777777" w:rsidR="0059305C" w:rsidRDefault="0059305C">
      <w:pPr>
        <w:pStyle w:val="BodyText"/>
        <w:rPr>
          <w:rFonts w:ascii="Trebuchet MS"/>
          <w:i/>
          <w:sz w:val="24"/>
        </w:rPr>
      </w:pPr>
    </w:p>
    <w:p w14:paraId="4F89F717" w14:textId="77777777" w:rsidR="0059305C" w:rsidRDefault="0059305C">
      <w:pPr>
        <w:pStyle w:val="BodyText"/>
        <w:spacing w:before="6"/>
        <w:rPr>
          <w:rFonts w:ascii="Trebuchet MS"/>
          <w:i/>
          <w:sz w:val="24"/>
        </w:rPr>
      </w:pPr>
    </w:p>
    <w:p w14:paraId="7AD91FD8" w14:textId="77777777" w:rsidR="0059305C" w:rsidRDefault="00000000">
      <w:pPr>
        <w:spacing w:line="283" w:lineRule="auto"/>
        <w:ind w:left="567" w:right="1113" w:firstLine="255"/>
        <w:jc w:val="right"/>
        <w:rPr>
          <w:rFonts w:ascii="Trebuchet MS"/>
          <w:i/>
          <w:sz w:val="24"/>
        </w:rPr>
      </w:pPr>
      <w:r>
        <w:rPr>
          <w:rFonts w:ascii="Trebuchet MS"/>
          <w:i/>
          <w:sz w:val="24"/>
        </w:rPr>
        <w:t>NETANI</w:t>
      </w:r>
      <w:r>
        <w:rPr>
          <w:rFonts w:ascii="Trebuchet MS"/>
          <w:i/>
          <w:spacing w:val="-13"/>
          <w:sz w:val="24"/>
        </w:rPr>
        <w:t xml:space="preserve"> </w:t>
      </w:r>
      <w:r>
        <w:rPr>
          <w:rFonts w:ascii="Trebuchet MS"/>
          <w:i/>
          <w:sz w:val="24"/>
        </w:rPr>
        <w:t>RIKA,</w:t>
      </w:r>
      <w:r>
        <w:rPr>
          <w:rFonts w:ascii="Trebuchet MS"/>
          <w:i/>
          <w:spacing w:val="-13"/>
          <w:sz w:val="24"/>
        </w:rPr>
        <w:t xml:space="preserve"> </w:t>
      </w:r>
      <w:r>
        <w:rPr>
          <w:rFonts w:ascii="Trebuchet MS"/>
          <w:i/>
          <w:sz w:val="24"/>
        </w:rPr>
        <w:t>Development</w:t>
      </w:r>
      <w:r>
        <w:rPr>
          <w:rFonts w:ascii="Trebuchet MS"/>
          <w:i/>
          <w:spacing w:val="-13"/>
          <w:sz w:val="24"/>
        </w:rPr>
        <w:t xml:space="preserve"> </w:t>
      </w:r>
      <w:r>
        <w:rPr>
          <w:rFonts w:ascii="Trebuchet MS"/>
          <w:i/>
          <w:sz w:val="24"/>
        </w:rPr>
        <w:t>and Communications</w:t>
      </w:r>
      <w:r>
        <w:rPr>
          <w:rFonts w:ascii="Trebuchet MS"/>
          <w:i/>
          <w:spacing w:val="-13"/>
          <w:sz w:val="24"/>
        </w:rPr>
        <w:t xml:space="preserve"> </w:t>
      </w:r>
      <w:r>
        <w:rPr>
          <w:rFonts w:ascii="Trebuchet MS"/>
          <w:i/>
          <w:sz w:val="24"/>
        </w:rPr>
        <w:t>Manager</w:t>
      </w:r>
      <w:r>
        <w:rPr>
          <w:rFonts w:ascii="Trebuchet MS"/>
          <w:i/>
          <w:spacing w:val="-13"/>
          <w:sz w:val="24"/>
        </w:rPr>
        <w:t xml:space="preserve"> </w:t>
      </w:r>
      <w:r>
        <w:rPr>
          <w:rFonts w:ascii="Trebuchet MS"/>
          <w:i/>
          <w:sz w:val="24"/>
        </w:rPr>
        <w:t>for</w:t>
      </w:r>
      <w:r>
        <w:rPr>
          <w:rFonts w:ascii="Trebuchet MS"/>
          <w:i/>
          <w:spacing w:val="-13"/>
          <w:sz w:val="24"/>
        </w:rPr>
        <w:t xml:space="preserve"> </w:t>
      </w:r>
      <w:r>
        <w:rPr>
          <w:rFonts w:ascii="Trebuchet MS"/>
          <w:i/>
          <w:sz w:val="24"/>
        </w:rPr>
        <w:t xml:space="preserve">PCC </w:t>
      </w:r>
      <w:proofErr w:type="spellStart"/>
      <w:r>
        <w:rPr>
          <w:rFonts w:ascii="Trebuchet MS"/>
          <w:i/>
          <w:sz w:val="24"/>
        </w:rPr>
        <w:t>Lomana</w:t>
      </w:r>
      <w:proofErr w:type="spellEnd"/>
      <w:r>
        <w:rPr>
          <w:rFonts w:ascii="Trebuchet MS"/>
          <w:i/>
          <w:sz w:val="24"/>
        </w:rPr>
        <w:t xml:space="preserve"> Na </w:t>
      </w:r>
      <w:proofErr w:type="spellStart"/>
      <w:r>
        <w:rPr>
          <w:rFonts w:ascii="Trebuchet MS"/>
          <w:i/>
          <w:sz w:val="24"/>
        </w:rPr>
        <w:t>Vulagi</w:t>
      </w:r>
      <w:proofErr w:type="spellEnd"/>
      <w:r>
        <w:rPr>
          <w:rFonts w:ascii="Trebuchet MS"/>
          <w:i/>
          <w:sz w:val="24"/>
        </w:rPr>
        <w:t xml:space="preserve"> Eco-Farm &amp;</w:t>
      </w:r>
    </w:p>
    <w:p w14:paraId="76A79049" w14:textId="77777777" w:rsidR="0059305C" w:rsidRDefault="00000000">
      <w:pPr>
        <w:spacing w:before="3"/>
        <w:ind w:right="1113"/>
        <w:jc w:val="right"/>
        <w:rPr>
          <w:rFonts w:ascii="Trebuchet MS"/>
          <w:i/>
          <w:sz w:val="24"/>
        </w:rPr>
      </w:pPr>
      <w:r>
        <w:rPr>
          <w:rFonts w:ascii="Trebuchet MS"/>
          <w:i/>
          <w:sz w:val="24"/>
        </w:rPr>
        <w:t xml:space="preserve">Training Centre, </w:t>
      </w:r>
      <w:r>
        <w:rPr>
          <w:rFonts w:ascii="Trebuchet MS"/>
          <w:i/>
          <w:spacing w:val="-4"/>
          <w:sz w:val="24"/>
        </w:rPr>
        <w:t>Fiji</w:t>
      </w:r>
    </w:p>
    <w:p w14:paraId="1557333D" w14:textId="77777777" w:rsidR="0059305C" w:rsidRDefault="0059305C">
      <w:pPr>
        <w:jc w:val="right"/>
        <w:rPr>
          <w:rFonts w:ascii="Trebuchet MS"/>
          <w:sz w:val="24"/>
        </w:rPr>
        <w:sectPr w:rsidR="0059305C">
          <w:type w:val="continuous"/>
          <w:pgSz w:w="26760" w:h="18120" w:orient="landscape"/>
          <w:pgMar w:top="740" w:right="0" w:bottom="280" w:left="0" w:header="720" w:footer="720" w:gutter="0"/>
          <w:cols w:num="3" w:space="720" w:equalWidth="0">
            <w:col w:w="13053" w:space="2047"/>
            <w:col w:w="6286" w:space="39"/>
            <w:col w:w="5335"/>
          </w:cols>
        </w:sectPr>
      </w:pPr>
    </w:p>
    <w:p w14:paraId="4D55623B" w14:textId="77777777" w:rsidR="0059305C" w:rsidRDefault="0059305C">
      <w:pPr>
        <w:pStyle w:val="BodyText"/>
        <w:spacing w:before="43"/>
        <w:rPr>
          <w:rFonts w:ascii="Trebuchet MS"/>
          <w:i/>
          <w:sz w:val="20"/>
        </w:rPr>
      </w:pPr>
    </w:p>
    <w:p w14:paraId="5FA65EAD" w14:textId="77777777" w:rsidR="0059305C" w:rsidRDefault="0059305C">
      <w:pPr>
        <w:rPr>
          <w:rFonts w:ascii="Trebuchet MS"/>
          <w:sz w:val="20"/>
        </w:rPr>
        <w:sectPr w:rsidR="0059305C">
          <w:type w:val="continuous"/>
          <w:pgSz w:w="26760" w:h="18120" w:orient="landscape"/>
          <w:pgMar w:top="740" w:right="0" w:bottom="280" w:left="0" w:header="720" w:footer="720" w:gutter="0"/>
          <w:cols w:space="720"/>
        </w:sectPr>
      </w:pPr>
    </w:p>
    <w:p w14:paraId="0C8B0C9C" w14:textId="77777777" w:rsidR="0059305C" w:rsidRDefault="00000000">
      <w:pPr>
        <w:pStyle w:val="BodyText"/>
        <w:spacing w:before="101" w:line="242" w:lineRule="auto"/>
        <w:ind w:left="1051" w:right="38"/>
      </w:pPr>
      <w:r>
        <w:t>The PCC believes strengthening the capacity and agency of Pasifika communities not only makes them more resilient in the face of both natural threats and exploitation from powerful</w:t>
      </w:r>
      <w:r>
        <w:rPr>
          <w:spacing w:val="-3"/>
        </w:rPr>
        <w:t xml:space="preserve"> </w:t>
      </w:r>
      <w:r>
        <w:t>nations,</w:t>
      </w:r>
      <w:r>
        <w:rPr>
          <w:spacing w:val="-3"/>
        </w:rPr>
        <w:t xml:space="preserve"> </w:t>
      </w:r>
      <w:r>
        <w:t>but</w:t>
      </w:r>
      <w:r>
        <w:rPr>
          <w:spacing w:val="-3"/>
        </w:rPr>
        <w:t xml:space="preserve"> </w:t>
      </w:r>
      <w:r>
        <w:t>the</w:t>
      </w:r>
      <w:r>
        <w:rPr>
          <w:spacing w:val="-3"/>
        </w:rPr>
        <w:t xml:space="preserve"> </w:t>
      </w:r>
      <w:proofErr w:type="spellStart"/>
      <w:r>
        <w:t>Vulagi</w:t>
      </w:r>
      <w:proofErr w:type="spellEnd"/>
      <w:r>
        <w:rPr>
          <w:spacing w:val="-3"/>
        </w:rPr>
        <w:t xml:space="preserve"> </w:t>
      </w:r>
      <w:r>
        <w:t>Farm</w:t>
      </w:r>
      <w:r>
        <w:rPr>
          <w:spacing w:val="-3"/>
        </w:rPr>
        <w:t xml:space="preserve"> </w:t>
      </w:r>
      <w:r>
        <w:t>is</w:t>
      </w:r>
      <w:r>
        <w:rPr>
          <w:spacing w:val="-3"/>
        </w:rPr>
        <w:t xml:space="preserve"> </w:t>
      </w:r>
      <w:r>
        <w:t>rooted</w:t>
      </w:r>
      <w:r>
        <w:rPr>
          <w:spacing w:val="-3"/>
        </w:rPr>
        <w:t xml:space="preserve"> </w:t>
      </w:r>
      <w:r>
        <w:t>in</w:t>
      </w:r>
      <w:r>
        <w:rPr>
          <w:spacing w:val="-3"/>
        </w:rPr>
        <w:t xml:space="preserve"> </w:t>
      </w:r>
      <w:r>
        <w:t>the</w:t>
      </w:r>
      <w:r>
        <w:rPr>
          <w:spacing w:val="-3"/>
        </w:rPr>
        <w:t xml:space="preserve"> </w:t>
      </w:r>
      <w:r>
        <w:t>conviction</w:t>
      </w:r>
      <w:r>
        <w:rPr>
          <w:spacing w:val="-3"/>
        </w:rPr>
        <w:t xml:space="preserve"> </w:t>
      </w:r>
      <w:r>
        <w:t>that</w:t>
      </w:r>
      <w:r>
        <w:rPr>
          <w:spacing w:val="-3"/>
        </w:rPr>
        <w:t xml:space="preserve"> </w:t>
      </w:r>
      <w:r>
        <w:t>renewing</w:t>
      </w:r>
      <w:r>
        <w:rPr>
          <w:spacing w:val="-3"/>
        </w:rPr>
        <w:t xml:space="preserve"> </w:t>
      </w:r>
      <w:r>
        <w:t>the</w:t>
      </w:r>
      <w:r>
        <w:rPr>
          <w:spacing w:val="-3"/>
        </w:rPr>
        <w:t xml:space="preserve"> </w:t>
      </w:r>
      <w:r>
        <w:t>land</w:t>
      </w:r>
      <w:r>
        <w:rPr>
          <w:spacing w:val="-3"/>
        </w:rPr>
        <w:t xml:space="preserve"> </w:t>
      </w:r>
      <w:r>
        <w:t xml:space="preserve">and the indigenous spirit of the Pasifika is vital to the future of island peoples and their way of </w:t>
      </w:r>
      <w:r>
        <w:rPr>
          <w:spacing w:val="-2"/>
        </w:rPr>
        <w:t>life.</w:t>
      </w:r>
    </w:p>
    <w:p w14:paraId="4D6F7684" w14:textId="77777777" w:rsidR="0059305C" w:rsidRDefault="00000000">
      <w:pPr>
        <w:rPr>
          <w:sz w:val="24"/>
        </w:rPr>
      </w:pPr>
      <w:r>
        <w:br w:type="column"/>
      </w:r>
    </w:p>
    <w:p w14:paraId="4822887C" w14:textId="77777777" w:rsidR="0059305C" w:rsidRDefault="0059305C">
      <w:pPr>
        <w:pStyle w:val="BodyText"/>
        <w:spacing w:before="130"/>
        <w:rPr>
          <w:sz w:val="24"/>
        </w:rPr>
      </w:pPr>
    </w:p>
    <w:p w14:paraId="6FDAD16A" w14:textId="77777777" w:rsidR="0059305C" w:rsidRDefault="00000000">
      <w:pPr>
        <w:spacing w:before="1"/>
        <w:ind w:left="1670"/>
        <w:rPr>
          <w:rFonts w:ascii="Trebuchet MS"/>
          <w:i/>
          <w:sz w:val="24"/>
        </w:rPr>
      </w:pPr>
      <w:proofErr w:type="spellStart"/>
      <w:r>
        <w:rPr>
          <w:rFonts w:ascii="Trebuchet MS"/>
          <w:i/>
          <w:sz w:val="24"/>
        </w:rPr>
        <w:t>Lomana</w:t>
      </w:r>
      <w:proofErr w:type="spellEnd"/>
      <w:r>
        <w:rPr>
          <w:rFonts w:ascii="Trebuchet MS"/>
          <w:i/>
          <w:sz w:val="24"/>
        </w:rPr>
        <w:t xml:space="preserve"> Na </w:t>
      </w:r>
      <w:proofErr w:type="spellStart"/>
      <w:r>
        <w:rPr>
          <w:rFonts w:ascii="Trebuchet MS"/>
          <w:i/>
          <w:sz w:val="24"/>
        </w:rPr>
        <w:t>Vulagi</w:t>
      </w:r>
      <w:proofErr w:type="spellEnd"/>
      <w:r>
        <w:rPr>
          <w:rFonts w:ascii="Trebuchet MS"/>
          <w:i/>
          <w:sz w:val="24"/>
        </w:rPr>
        <w:t xml:space="preserve"> Eco-Farm &amp; Training Centre, </w:t>
      </w:r>
      <w:r>
        <w:rPr>
          <w:rFonts w:ascii="Trebuchet MS"/>
          <w:i/>
          <w:spacing w:val="-4"/>
          <w:sz w:val="24"/>
        </w:rPr>
        <w:t>Fiji</w:t>
      </w:r>
    </w:p>
    <w:p w14:paraId="38A0BD94" w14:textId="77777777" w:rsidR="0059305C" w:rsidRDefault="0059305C">
      <w:pPr>
        <w:pStyle w:val="BodyText"/>
        <w:rPr>
          <w:rFonts w:ascii="Trebuchet MS"/>
          <w:i/>
          <w:sz w:val="24"/>
        </w:rPr>
      </w:pPr>
    </w:p>
    <w:p w14:paraId="0995AA2A" w14:textId="77777777" w:rsidR="0059305C" w:rsidRDefault="0059305C">
      <w:pPr>
        <w:pStyle w:val="BodyText"/>
        <w:spacing w:before="186"/>
        <w:rPr>
          <w:rFonts w:ascii="Trebuchet MS"/>
          <w:i/>
          <w:sz w:val="24"/>
        </w:rPr>
      </w:pPr>
    </w:p>
    <w:p w14:paraId="4DADC71A" w14:textId="77777777" w:rsidR="0059305C" w:rsidRDefault="00000000">
      <w:pPr>
        <w:spacing w:line="290" w:lineRule="auto"/>
        <w:ind w:left="3196" w:right="1175" w:hanging="2145"/>
        <w:rPr>
          <w:sz w:val="30"/>
        </w:rPr>
      </w:pPr>
      <w:r>
        <w:rPr>
          <w:sz w:val="30"/>
        </w:rPr>
        <w:t>Derek</w:t>
      </w:r>
      <w:r>
        <w:rPr>
          <w:spacing w:val="-4"/>
          <w:sz w:val="30"/>
        </w:rPr>
        <w:t xml:space="preserve"> </w:t>
      </w:r>
      <w:r>
        <w:rPr>
          <w:sz w:val="30"/>
        </w:rPr>
        <w:t>Duncan,</w:t>
      </w:r>
      <w:r>
        <w:rPr>
          <w:spacing w:val="-4"/>
          <w:sz w:val="30"/>
        </w:rPr>
        <w:t xml:space="preserve"> </w:t>
      </w:r>
      <w:r>
        <w:rPr>
          <w:sz w:val="30"/>
        </w:rPr>
        <w:t>Global</w:t>
      </w:r>
      <w:r>
        <w:rPr>
          <w:spacing w:val="-4"/>
          <w:sz w:val="30"/>
        </w:rPr>
        <w:t xml:space="preserve"> </w:t>
      </w:r>
      <w:r>
        <w:rPr>
          <w:sz w:val="30"/>
        </w:rPr>
        <w:t>Relations</w:t>
      </w:r>
      <w:r>
        <w:rPr>
          <w:spacing w:val="-4"/>
          <w:sz w:val="30"/>
        </w:rPr>
        <w:t xml:space="preserve"> </w:t>
      </w:r>
      <w:r>
        <w:rPr>
          <w:sz w:val="30"/>
        </w:rPr>
        <w:t>Minister,</w:t>
      </w:r>
      <w:r>
        <w:rPr>
          <w:spacing w:val="-4"/>
          <w:sz w:val="30"/>
        </w:rPr>
        <w:t xml:space="preserve"> </w:t>
      </w:r>
      <w:r>
        <w:rPr>
          <w:sz w:val="30"/>
        </w:rPr>
        <w:t>East</w:t>
      </w:r>
      <w:r>
        <w:rPr>
          <w:spacing w:val="-4"/>
          <w:sz w:val="30"/>
        </w:rPr>
        <w:t xml:space="preserve"> </w:t>
      </w:r>
      <w:r>
        <w:rPr>
          <w:sz w:val="30"/>
        </w:rPr>
        <w:t>Asia</w:t>
      </w:r>
      <w:r>
        <w:rPr>
          <w:spacing w:val="-4"/>
          <w:sz w:val="30"/>
        </w:rPr>
        <w:t xml:space="preserve"> </w:t>
      </w:r>
      <w:r>
        <w:rPr>
          <w:sz w:val="30"/>
        </w:rPr>
        <w:t>&amp;</w:t>
      </w:r>
      <w:r>
        <w:rPr>
          <w:spacing w:val="-4"/>
          <w:sz w:val="30"/>
        </w:rPr>
        <w:t xml:space="preserve"> </w:t>
      </w:r>
      <w:r>
        <w:rPr>
          <w:sz w:val="30"/>
        </w:rPr>
        <w:t>Pacific,</w:t>
      </w:r>
      <w:r>
        <w:rPr>
          <w:spacing w:val="-4"/>
          <w:sz w:val="30"/>
        </w:rPr>
        <w:t xml:space="preserve"> </w:t>
      </w:r>
      <w:hyperlink r:id="rId19">
        <w:r>
          <w:rPr>
            <w:sz w:val="30"/>
          </w:rPr>
          <w:t>Global</w:t>
        </w:r>
        <w:r>
          <w:rPr>
            <w:spacing w:val="-4"/>
            <w:sz w:val="30"/>
          </w:rPr>
          <w:t xml:space="preserve"> </w:t>
        </w:r>
        <w:r>
          <w:rPr>
            <w:sz w:val="30"/>
          </w:rPr>
          <w:t>Ministries</w:t>
        </w:r>
      </w:hyperlink>
      <w:r>
        <w:rPr>
          <w:spacing w:val="-4"/>
          <w:sz w:val="30"/>
        </w:rPr>
        <w:t xml:space="preserve"> </w:t>
      </w:r>
      <w:r>
        <w:rPr>
          <w:sz w:val="30"/>
        </w:rPr>
        <w:t>of</w:t>
      </w:r>
      <w:r>
        <w:rPr>
          <w:spacing w:val="-4"/>
          <w:sz w:val="30"/>
        </w:rPr>
        <w:t xml:space="preserve"> </w:t>
      </w:r>
      <w:r>
        <w:rPr>
          <w:sz w:val="30"/>
        </w:rPr>
        <w:t xml:space="preserve">the </w:t>
      </w:r>
      <w:hyperlink r:id="rId20">
        <w:r>
          <w:rPr>
            <w:sz w:val="30"/>
          </w:rPr>
          <w:t>Christian Church (Disciples of Christ)</w:t>
        </w:r>
      </w:hyperlink>
      <w:r>
        <w:rPr>
          <w:sz w:val="30"/>
        </w:rPr>
        <w:t xml:space="preserve"> and </w:t>
      </w:r>
      <w:hyperlink r:id="rId21">
        <w:r>
          <w:rPr>
            <w:sz w:val="30"/>
          </w:rPr>
          <w:t xml:space="preserve">United Church of </w:t>
        </w:r>
        <w:r>
          <w:rPr>
            <w:spacing w:val="-2"/>
            <w:sz w:val="30"/>
          </w:rPr>
          <w:t>Christ</w:t>
        </w:r>
      </w:hyperlink>
    </w:p>
    <w:p w14:paraId="1EBC12FA" w14:textId="77777777" w:rsidR="0059305C" w:rsidRDefault="0059305C">
      <w:pPr>
        <w:spacing w:line="290" w:lineRule="auto"/>
        <w:rPr>
          <w:sz w:val="30"/>
        </w:rPr>
        <w:sectPr w:rsidR="0059305C">
          <w:type w:val="continuous"/>
          <w:pgSz w:w="26760" w:h="18120" w:orient="landscape"/>
          <w:pgMar w:top="740" w:right="0" w:bottom="280" w:left="0" w:header="720" w:footer="720" w:gutter="0"/>
          <w:cols w:num="2" w:space="720" w:equalWidth="0">
            <w:col w:w="13052" w:space="1120"/>
            <w:col w:w="12588"/>
          </w:cols>
        </w:sectPr>
      </w:pPr>
    </w:p>
    <w:p w14:paraId="3030D531" w14:textId="77777777" w:rsidR="0059305C" w:rsidRDefault="00000000">
      <w:pPr>
        <w:pStyle w:val="BodyText"/>
        <w:spacing w:before="193"/>
        <w:rPr>
          <w:sz w:val="24"/>
        </w:rPr>
      </w:pPr>
      <w:r>
        <w:rPr>
          <w:noProof/>
        </w:rPr>
        <mc:AlternateContent>
          <mc:Choice Requires="wps">
            <w:drawing>
              <wp:anchor distT="0" distB="0" distL="0" distR="0" simplePos="0" relativeHeight="487451136" behindDoc="1" locked="0" layoutInCell="1" allowOverlap="1" wp14:anchorId="062471F6" wp14:editId="3F348BB6">
                <wp:simplePos x="0" y="0"/>
                <wp:positionH relativeFrom="page">
                  <wp:posOffset>0</wp:posOffset>
                </wp:positionH>
                <wp:positionV relativeFrom="page">
                  <wp:posOffset>0</wp:posOffset>
                </wp:positionV>
                <wp:extent cx="16992600" cy="1150620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11506200"/>
                          <a:chOff x="0" y="0"/>
                          <a:chExt cx="16992600" cy="11506200"/>
                        </a:xfrm>
                      </wpg:grpSpPr>
                      <pic:pic xmlns:pic="http://schemas.openxmlformats.org/drawingml/2006/picture">
                        <pic:nvPicPr>
                          <pic:cNvPr id="12" name="Image 12"/>
                          <pic:cNvPicPr/>
                        </pic:nvPicPr>
                        <pic:blipFill>
                          <a:blip r:embed="rId4" cstate="print"/>
                          <a:stretch>
                            <a:fillRect/>
                          </a:stretch>
                        </pic:blipFill>
                        <pic:spPr>
                          <a:xfrm>
                            <a:off x="0" y="0"/>
                            <a:ext cx="16992599" cy="11506199"/>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3734395" y="4227802"/>
                            <a:ext cx="2590799" cy="2743199"/>
                          </a:xfrm>
                          <a:prstGeom prst="rect">
                            <a:avLst/>
                          </a:prstGeom>
                        </pic:spPr>
                      </pic:pic>
                      <wps:wsp>
                        <wps:cNvPr id="14" name="Graphic 14"/>
                        <wps:cNvSpPr/>
                        <wps:spPr>
                          <a:xfrm>
                            <a:off x="0" y="10664748"/>
                            <a:ext cx="16992600" cy="574040"/>
                          </a:xfrm>
                          <a:custGeom>
                            <a:avLst/>
                            <a:gdLst/>
                            <a:ahLst/>
                            <a:cxnLst/>
                            <a:rect l="l" t="t" r="r" b="b"/>
                            <a:pathLst>
                              <a:path w="16992600" h="574040">
                                <a:moveTo>
                                  <a:pt x="16992588" y="525830"/>
                                </a:moveTo>
                                <a:lnTo>
                                  <a:pt x="16989489" y="525830"/>
                                </a:lnTo>
                                <a:lnTo>
                                  <a:pt x="16989489" y="0"/>
                                </a:lnTo>
                                <a:lnTo>
                                  <a:pt x="16551339" y="0"/>
                                </a:lnTo>
                                <a:lnTo>
                                  <a:pt x="16551339" y="525830"/>
                                </a:lnTo>
                                <a:lnTo>
                                  <a:pt x="0" y="525830"/>
                                </a:lnTo>
                                <a:lnTo>
                                  <a:pt x="0" y="573455"/>
                                </a:lnTo>
                                <a:lnTo>
                                  <a:pt x="16992588" y="573455"/>
                                </a:lnTo>
                                <a:lnTo>
                                  <a:pt x="16992588" y="525830"/>
                                </a:lnTo>
                                <a:close/>
                              </a:path>
                            </a:pathLst>
                          </a:custGeom>
                          <a:solidFill>
                            <a:srgbClr val="82C14A"/>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23" cstate="print"/>
                          <a:stretch>
                            <a:fillRect/>
                          </a:stretch>
                        </pic:blipFill>
                        <pic:spPr>
                          <a:xfrm>
                            <a:off x="8778014" y="2725417"/>
                            <a:ext cx="4800599" cy="2743199"/>
                          </a:xfrm>
                          <a:prstGeom prst="rect">
                            <a:avLst/>
                          </a:prstGeom>
                        </pic:spPr>
                      </pic:pic>
                      <pic:pic xmlns:pic="http://schemas.openxmlformats.org/drawingml/2006/picture">
                        <pic:nvPicPr>
                          <pic:cNvPr id="16" name="Image 16"/>
                          <pic:cNvPicPr/>
                        </pic:nvPicPr>
                        <pic:blipFill>
                          <a:blip r:embed="rId24" cstate="print"/>
                          <a:stretch>
                            <a:fillRect/>
                          </a:stretch>
                        </pic:blipFill>
                        <pic:spPr>
                          <a:xfrm>
                            <a:off x="8778014" y="6241770"/>
                            <a:ext cx="4800599" cy="300037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003pt;width:1338pt;height:906pt;mso-position-horizontal-relative:page;mso-position-vertical-relative:page;z-index:-15865344" id="docshapegroup9" coordorigin="0,0" coordsize="26760,18120">
                <v:shape style="position:absolute;left:0;top:0;width:26760;height:18120" type="#_x0000_t75" id="docshape10" stroked="false">
                  <v:imagedata r:id="rId7" o:title=""/>
                </v:shape>
                <v:shape style="position:absolute;left:21628;top:6657;width:4080;height:4320" type="#_x0000_t75" id="docshape11" stroked="false">
                  <v:imagedata r:id="rId25" o:title=""/>
                </v:shape>
                <v:shape style="position:absolute;left:0;top:16794;width:26760;height:904" id="docshape12" coordorigin="0,16795" coordsize="26760,904" path="m26760,17623l26755,17623,26755,16795,26065,16795,26065,17623,0,17623,0,17698,26760,17698,26760,17623xe" filled="true" fillcolor="#82c14a" stroked="false">
                  <v:path arrowok="t"/>
                  <v:fill type="solid"/>
                </v:shape>
                <v:shape style="position:absolute;left:13823;top:4292;width:7560;height:4320" type="#_x0000_t75" id="docshape13" stroked="false">
                  <v:imagedata r:id="rId26" o:title=""/>
                </v:shape>
                <v:shape style="position:absolute;left:13823;top:9829;width:7560;height:4725" type="#_x0000_t75" id="docshape14" stroked="false">
                  <v:imagedata r:id="rId27" o:title=""/>
                </v:shape>
                <w10:wrap type="none"/>
              </v:group>
            </w:pict>
          </mc:Fallback>
        </mc:AlternateContent>
      </w:r>
    </w:p>
    <w:p w14:paraId="5C6F8081" w14:textId="77777777" w:rsidR="0059305C" w:rsidRDefault="00000000">
      <w:pPr>
        <w:jc w:val="center"/>
        <w:rPr>
          <w:sz w:val="24"/>
        </w:rPr>
      </w:pPr>
      <w:r>
        <w:rPr>
          <w:sz w:val="24"/>
        </w:rPr>
        <w:t xml:space="preserve">The suggested Sunday for the OGHS Offering is March 19, </w:t>
      </w:r>
      <w:r>
        <w:rPr>
          <w:spacing w:val="-2"/>
          <w:sz w:val="24"/>
        </w:rPr>
        <w:t>2023.</w:t>
      </w:r>
    </w:p>
    <w:p w14:paraId="3CA1CE8C" w14:textId="77777777" w:rsidR="0059305C" w:rsidRDefault="0059305C">
      <w:pPr>
        <w:jc w:val="center"/>
        <w:rPr>
          <w:sz w:val="24"/>
        </w:rPr>
        <w:sectPr w:rsidR="0059305C">
          <w:type w:val="continuous"/>
          <w:pgSz w:w="26760" w:h="18120" w:orient="landscape"/>
          <w:pgMar w:top="740" w:right="0" w:bottom="280" w:left="0" w:header="720" w:footer="720" w:gutter="0"/>
          <w:cols w:space="720"/>
        </w:sectPr>
      </w:pPr>
    </w:p>
    <w:p w14:paraId="267DAA1A" w14:textId="77777777" w:rsidR="0059305C" w:rsidRDefault="00000000">
      <w:pPr>
        <w:tabs>
          <w:tab w:val="left" w:pos="26759"/>
        </w:tabs>
        <w:spacing w:before="72"/>
        <w:ind w:left="-1"/>
        <w:jc w:val="center"/>
        <w:rPr>
          <w:b/>
          <w:sz w:val="72"/>
        </w:rPr>
      </w:pPr>
      <w:r>
        <w:rPr>
          <w:rFonts w:ascii="Times New Roman"/>
          <w:color w:val="373737"/>
          <w:spacing w:val="42"/>
          <w:w w:val="150"/>
          <w:sz w:val="72"/>
          <w:shd w:val="clear" w:color="auto" w:fill="82C14A"/>
        </w:rPr>
        <w:lastRenderedPageBreak/>
        <w:t xml:space="preserve">  </w:t>
      </w:r>
      <w:r>
        <w:rPr>
          <w:b/>
          <w:color w:val="373737"/>
          <w:sz w:val="72"/>
          <w:shd w:val="clear" w:color="auto" w:fill="82C14A"/>
        </w:rPr>
        <w:t>SHARE</w:t>
      </w:r>
      <w:r>
        <w:rPr>
          <w:b/>
          <w:color w:val="373737"/>
          <w:spacing w:val="1"/>
          <w:sz w:val="72"/>
          <w:shd w:val="clear" w:color="auto" w:fill="82C14A"/>
        </w:rPr>
        <w:t xml:space="preserve"> </w:t>
      </w:r>
      <w:r>
        <w:rPr>
          <w:b/>
          <w:color w:val="373737"/>
          <w:sz w:val="72"/>
          <w:shd w:val="clear" w:color="auto" w:fill="82C14A"/>
        </w:rPr>
        <w:t xml:space="preserve">THE </w:t>
      </w:r>
      <w:r>
        <w:rPr>
          <w:b/>
          <w:color w:val="FFFFFF"/>
          <w:spacing w:val="-2"/>
          <w:sz w:val="72"/>
          <w:shd w:val="clear" w:color="auto" w:fill="82C14A"/>
        </w:rPr>
        <w:t>LIGHT</w:t>
      </w:r>
      <w:r>
        <w:rPr>
          <w:b/>
          <w:color w:val="FFFFFF"/>
          <w:sz w:val="72"/>
          <w:shd w:val="clear" w:color="auto" w:fill="82C14A"/>
        </w:rPr>
        <w:tab/>
      </w:r>
    </w:p>
    <w:p w14:paraId="3DF367BC" w14:textId="77777777" w:rsidR="0059305C" w:rsidRDefault="00000000">
      <w:pPr>
        <w:pStyle w:val="Heading1"/>
      </w:pPr>
      <w:r>
        <w:t xml:space="preserve">MISSION </w:t>
      </w:r>
      <w:r>
        <w:rPr>
          <w:spacing w:val="-2"/>
        </w:rPr>
        <w:t>MOMENT</w:t>
      </w:r>
    </w:p>
    <w:p w14:paraId="3DDF6B4B" w14:textId="77777777" w:rsidR="0059305C" w:rsidRDefault="00000000">
      <w:pPr>
        <w:pStyle w:val="Heading2"/>
        <w:spacing w:before="244" w:line="285" w:lineRule="auto"/>
        <w:ind w:left="4645" w:right="4643"/>
      </w:pPr>
      <w:r>
        <w:rPr>
          <w:noProof/>
        </w:rPr>
        <w:drawing>
          <wp:anchor distT="0" distB="0" distL="0" distR="0" simplePos="0" relativeHeight="15731200" behindDoc="0" locked="0" layoutInCell="1" allowOverlap="1" wp14:anchorId="5DE09870" wp14:editId="0C44D9EE">
            <wp:simplePos x="0" y="0"/>
            <wp:positionH relativeFrom="page">
              <wp:posOffset>8838939</wp:posOffset>
            </wp:positionH>
            <wp:positionV relativeFrom="paragraph">
              <wp:posOffset>1126714</wp:posOffset>
            </wp:positionV>
            <wp:extent cx="5391149" cy="272414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8" cstate="print"/>
                    <a:stretch>
                      <a:fillRect/>
                    </a:stretch>
                  </pic:blipFill>
                  <pic:spPr>
                    <a:xfrm>
                      <a:off x="0" y="0"/>
                      <a:ext cx="5391149" cy="2724149"/>
                    </a:xfrm>
                    <a:prstGeom prst="rect">
                      <a:avLst/>
                    </a:prstGeom>
                  </pic:spPr>
                </pic:pic>
              </a:graphicData>
            </a:graphic>
          </wp:anchor>
        </w:drawing>
      </w:r>
      <w:r>
        <w:t>ANTI-HUMAN</w:t>
      </w:r>
      <w:r>
        <w:rPr>
          <w:spacing w:val="-5"/>
        </w:rPr>
        <w:t xml:space="preserve"> </w:t>
      </w:r>
      <w:r>
        <w:t>TRAFFICKING</w:t>
      </w:r>
      <w:r>
        <w:rPr>
          <w:spacing w:val="-5"/>
        </w:rPr>
        <w:t xml:space="preserve"> </w:t>
      </w:r>
      <w:r>
        <w:t>MINISTRY</w:t>
      </w:r>
      <w:r>
        <w:rPr>
          <w:spacing w:val="-5"/>
        </w:rPr>
        <w:t xml:space="preserve"> </w:t>
      </w:r>
      <w:r>
        <w:t>OF</w:t>
      </w:r>
      <w:r>
        <w:rPr>
          <w:spacing w:val="-5"/>
        </w:rPr>
        <w:t xml:space="preserve"> </w:t>
      </w:r>
      <w:r>
        <w:t>THE</w:t>
      </w:r>
      <w:r>
        <w:rPr>
          <w:spacing w:val="-5"/>
        </w:rPr>
        <w:t xml:space="preserve"> </w:t>
      </w:r>
      <w:r>
        <w:t>DIOCESE</w:t>
      </w:r>
      <w:r>
        <w:rPr>
          <w:spacing w:val="-5"/>
        </w:rPr>
        <w:t xml:space="preserve"> </w:t>
      </w:r>
      <w:r>
        <w:t>OF</w:t>
      </w:r>
      <w:r>
        <w:rPr>
          <w:spacing w:val="-5"/>
        </w:rPr>
        <w:t xml:space="preserve"> </w:t>
      </w:r>
      <w:r>
        <w:t>DURGAPUR</w:t>
      </w:r>
      <w:r>
        <w:rPr>
          <w:spacing w:val="-5"/>
        </w:rPr>
        <w:t xml:space="preserve"> </w:t>
      </w:r>
      <w:r>
        <w:t>OF</w:t>
      </w:r>
      <w:r>
        <w:rPr>
          <w:spacing w:val="-5"/>
        </w:rPr>
        <w:t xml:space="preserve"> </w:t>
      </w:r>
      <w:r>
        <w:t>THE CHURCH OF NORTH INDIA</w:t>
      </w:r>
    </w:p>
    <w:p w14:paraId="3F23E779" w14:textId="77777777" w:rsidR="0059305C" w:rsidRDefault="0059305C">
      <w:pPr>
        <w:pStyle w:val="BodyText"/>
        <w:spacing w:before="152"/>
        <w:rPr>
          <w:b/>
          <w:sz w:val="20"/>
        </w:rPr>
      </w:pPr>
    </w:p>
    <w:p w14:paraId="5F73F4E2" w14:textId="77777777" w:rsidR="0059305C" w:rsidRDefault="0059305C">
      <w:pPr>
        <w:rPr>
          <w:sz w:val="20"/>
        </w:rPr>
        <w:sectPr w:rsidR="0059305C">
          <w:pgSz w:w="26760" w:h="18120" w:orient="landscape"/>
          <w:pgMar w:top="740" w:right="0" w:bottom="280" w:left="0" w:header="720" w:footer="720" w:gutter="0"/>
          <w:cols w:space="720"/>
        </w:sectPr>
      </w:pPr>
    </w:p>
    <w:p w14:paraId="7E865977" w14:textId="77777777" w:rsidR="0059305C" w:rsidRDefault="00000000">
      <w:pPr>
        <w:pStyle w:val="BodyText"/>
        <w:spacing w:before="100" w:line="242" w:lineRule="auto"/>
        <w:ind w:left="748" w:right="32"/>
      </w:pPr>
      <w:r>
        <w:t>Back</w:t>
      </w:r>
      <w:r>
        <w:rPr>
          <w:spacing w:val="-3"/>
        </w:rPr>
        <w:t xml:space="preserve"> </w:t>
      </w:r>
      <w:r>
        <w:t>in</w:t>
      </w:r>
      <w:r>
        <w:rPr>
          <w:spacing w:val="-3"/>
        </w:rPr>
        <w:t xml:space="preserve"> </w:t>
      </w:r>
      <w:r>
        <w:t>2006,</w:t>
      </w:r>
      <w:r>
        <w:rPr>
          <w:spacing w:val="-3"/>
        </w:rPr>
        <w:t xml:space="preserve"> </w:t>
      </w:r>
      <w:r>
        <w:t>the</w:t>
      </w:r>
      <w:r>
        <w:rPr>
          <w:spacing w:val="-3"/>
        </w:rPr>
        <w:t xml:space="preserve"> </w:t>
      </w:r>
      <w:r>
        <w:t>Diocese</w:t>
      </w:r>
      <w:r>
        <w:rPr>
          <w:spacing w:val="-3"/>
        </w:rPr>
        <w:t xml:space="preserve"> </w:t>
      </w:r>
      <w:r>
        <w:t>of</w:t>
      </w:r>
      <w:r>
        <w:rPr>
          <w:spacing w:val="-3"/>
        </w:rPr>
        <w:t xml:space="preserve"> </w:t>
      </w:r>
      <w:r>
        <w:t>Durgapur</w:t>
      </w:r>
      <w:r>
        <w:rPr>
          <w:spacing w:val="-3"/>
        </w:rPr>
        <w:t xml:space="preserve"> </w:t>
      </w:r>
      <w:r>
        <w:t>of</w:t>
      </w:r>
      <w:r>
        <w:rPr>
          <w:spacing w:val="-3"/>
        </w:rPr>
        <w:t xml:space="preserve"> </w:t>
      </w:r>
      <w:r>
        <w:t>the</w:t>
      </w:r>
      <w:r>
        <w:rPr>
          <w:spacing w:val="-3"/>
        </w:rPr>
        <w:t xml:space="preserve"> </w:t>
      </w:r>
      <w:r>
        <w:t>Church</w:t>
      </w:r>
      <w:r>
        <w:rPr>
          <w:spacing w:val="-3"/>
        </w:rPr>
        <w:t xml:space="preserve"> </w:t>
      </w:r>
      <w:r>
        <w:t>of</w:t>
      </w:r>
      <w:r>
        <w:rPr>
          <w:spacing w:val="-3"/>
        </w:rPr>
        <w:t xml:space="preserve"> </w:t>
      </w:r>
      <w:r>
        <w:t>North</w:t>
      </w:r>
      <w:r>
        <w:rPr>
          <w:spacing w:val="-3"/>
        </w:rPr>
        <w:t xml:space="preserve"> </w:t>
      </w:r>
      <w:r>
        <w:t>India,</w:t>
      </w:r>
      <w:r>
        <w:rPr>
          <w:spacing w:val="-3"/>
        </w:rPr>
        <w:t xml:space="preserve"> </w:t>
      </w:r>
      <w:r>
        <w:t>began</w:t>
      </w:r>
      <w:r>
        <w:rPr>
          <w:spacing w:val="-3"/>
        </w:rPr>
        <w:t xml:space="preserve"> </w:t>
      </w:r>
      <w:r>
        <w:t>addressing human trafficking, which is an urgent problem that necessitated a faith response and embarked on an effort to confront it.</w:t>
      </w:r>
    </w:p>
    <w:p w14:paraId="0323227F" w14:textId="77777777" w:rsidR="0059305C" w:rsidRDefault="0059305C">
      <w:pPr>
        <w:pStyle w:val="BodyText"/>
        <w:spacing w:before="4"/>
      </w:pPr>
    </w:p>
    <w:p w14:paraId="75EF03C7" w14:textId="77777777" w:rsidR="0059305C" w:rsidRDefault="00000000">
      <w:pPr>
        <w:pStyle w:val="BodyText"/>
        <w:spacing w:line="242" w:lineRule="auto"/>
        <w:ind w:left="748" w:right="32"/>
      </w:pPr>
      <w:r>
        <w:t>Over the years since, this effort grew into a persistent program titled Anti-Human Trafficking</w:t>
      </w:r>
      <w:r>
        <w:rPr>
          <w:spacing w:val="-3"/>
        </w:rPr>
        <w:t xml:space="preserve"> </w:t>
      </w:r>
      <w:r>
        <w:t>Ministries.</w:t>
      </w:r>
      <w:r>
        <w:rPr>
          <w:spacing w:val="-3"/>
        </w:rPr>
        <w:t xml:space="preserve"> </w:t>
      </w:r>
      <w:r>
        <w:t>The</w:t>
      </w:r>
      <w:r>
        <w:rPr>
          <w:spacing w:val="-3"/>
        </w:rPr>
        <w:t xml:space="preserve"> </w:t>
      </w:r>
      <w:r>
        <w:t>Diocese</w:t>
      </w:r>
      <w:r>
        <w:rPr>
          <w:spacing w:val="-3"/>
        </w:rPr>
        <w:t xml:space="preserve"> </w:t>
      </w:r>
      <w:r>
        <w:t>of</w:t>
      </w:r>
      <w:r>
        <w:rPr>
          <w:spacing w:val="-3"/>
        </w:rPr>
        <w:t xml:space="preserve"> </w:t>
      </w:r>
      <w:r>
        <w:t>Durgapur</w:t>
      </w:r>
      <w:r>
        <w:rPr>
          <w:spacing w:val="-3"/>
        </w:rPr>
        <w:t xml:space="preserve"> </w:t>
      </w:r>
      <w:r>
        <w:t>is</w:t>
      </w:r>
      <w:r>
        <w:rPr>
          <w:spacing w:val="-3"/>
        </w:rPr>
        <w:t xml:space="preserve"> </w:t>
      </w:r>
      <w:r>
        <w:t>situated</w:t>
      </w:r>
      <w:r>
        <w:rPr>
          <w:spacing w:val="-3"/>
        </w:rPr>
        <w:t xml:space="preserve"> </w:t>
      </w:r>
      <w:r>
        <w:t>in</w:t>
      </w:r>
      <w:r>
        <w:rPr>
          <w:spacing w:val="-3"/>
        </w:rPr>
        <w:t xml:space="preserve"> </w:t>
      </w:r>
      <w:r>
        <w:t>the</w:t>
      </w:r>
      <w:r>
        <w:rPr>
          <w:spacing w:val="-3"/>
        </w:rPr>
        <w:t xml:space="preserve"> </w:t>
      </w:r>
      <w:r>
        <w:t>state</w:t>
      </w:r>
      <w:r>
        <w:rPr>
          <w:spacing w:val="-3"/>
        </w:rPr>
        <w:t xml:space="preserve"> </w:t>
      </w:r>
      <w:r>
        <w:t>of</w:t>
      </w:r>
      <w:r>
        <w:rPr>
          <w:spacing w:val="-3"/>
        </w:rPr>
        <w:t xml:space="preserve"> </w:t>
      </w:r>
      <w:r>
        <w:t>West</w:t>
      </w:r>
      <w:r>
        <w:rPr>
          <w:spacing w:val="-3"/>
        </w:rPr>
        <w:t xml:space="preserve"> </w:t>
      </w:r>
      <w:r>
        <w:t>Bengal</w:t>
      </w:r>
      <w:r>
        <w:rPr>
          <w:spacing w:val="-3"/>
        </w:rPr>
        <w:t xml:space="preserve"> </w:t>
      </w:r>
      <w:r>
        <w:t>and</w:t>
      </w:r>
      <w:r>
        <w:rPr>
          <w:spacing w:val="-3"/>
        </w:rPr>
        <w:t xml:space="preserve"> </w:t>
      </w:r>
      <w:r>
        <w:t>is at the border region of India and Bangladesh where border crossings without necessary documentation is a common feature. There at the border human traffickers exploit people with the lure of better life and livelihoods across the border.</w:t>
      </w:r>
    </w:p>
    <w:p w14:paraId="6D70D87D" w14:textId="77777777" w:rsidR="0059305C" w:rsidRDefault="0059305C">
      <w:pPr>
        <w:pStyle w:val="BodyText"/>
        <w:spacing w:before="5"/>
      </w:pPr>
    </w:p>
    <w:p w14:paraId="1D2E1319" w14:textId="77777777" w:rsidR="0059305C" w:rsidRDefault="00000000">
      <w:pPr>
        <w:pStyle w:val="BodyText"/>
        <w:spacing w:line="242" w:lineRule="auto"/>
        <w:ind w:left="748" w:right="32"/>
      </w:pPr>
      <w:r>
        <w:t>The</w:t>
      </w:r>
      <w:r>
        <w:rPr>
          <w:spacing w:val="-4"/>
        </w:rPr>
        <w:t xml:space="preserve"> </w:t>
      </w:r>
      <w:r>
        <w:t>Anti-Human</w:t>
      </w:r>
      <w:r>
        <w:rPr>
          <w:spacing w:val="-4"/>
        </w:rPr>
        <w:t xml:space="preserve"> </w:t>
      </w:r>
      <w:r>
        <w:t>Trafficking</w:t>
      </w:r>
      <w:r>
        <w:rPr>
          <w:spacing w:val="-4"/>
        </w:rPr>
        <w:t xml:space="preserve"> </w:t>
      </w:r>
      <w:r>
        <w:t>Ministry</w:t>
      </w:r>
      <w:r>
        <w:rPr>
          <w:spacing w:val="-4"/>
        </w:rPr>
        <w:t xml:space="preserve"> </w:t>
      </w:r>
      <w:r>
        <w:t>(AHTM)</w:t>
      </w:r>
      <w:r>
        <w:rPr>
          <w:spacing w:val="-4"/>
        </w:rPr>
        <w:t xml:space="preserve"> </w:t>
      </w:r>
      <w:r>
        <w:t>of</w:t>
      </w:r>
      <w:r>
        <w:rPr>
          <w:spacing w:val="-4"/>
        </w:rPr>
        <w:t xml:space="preserve"> </w:t>
      </w:r>
      <w:r>
        <w:t>the</w:t>
      </w:r>
      <w:r>
        <w:rPr>
          <w:spacing w:val="-4"/>
        </w:rPr>
        <w:t xml:space="preserve"> </w:t>
      </w:r>
      <w:r>
        <w:t>Diocese</w:t>
      </w:r>
      <w:r>
        <w:rPr>
          <w:spacing w:val="-4"/>
        </w:rPr>
        <w:t xml:space="preserve"> </w:t>
      </w:r>
      <w:r>
        <w:t>of</w:t>
      </w:r>
      <w:r>
        <w:rPr>
          <w:spacing w:val="-4"/>
        </w:rPr>
        <w:t xml:space="preserve"> </w:t>
      </w:r>
      <w:r>
        <w:t>Durgapur</w:t>
      </w:r>
      <w:r>
        <w:rPr>
          <w:spacing w:val="-4"/>
        </w:rPr>
        <w:t xml:space="preserve"> </w:t>
      </w:r>
      <w:r>
        <w:t>began</w:t>
      </w:r>
      <w:r>
        <w:rPr>
          <w:spacing w:val="-4"/>
        </w:rPr>
        <w:t xml:space="preserve"> </w:t>
      </w:r>
      <w:r>
        <w:t>as</w:t>
      </w:r>
      <w:r>
        <w:rPr>
          <w:spacing w:val="-4"/>
        </w:rPr>
        <w:t xml:space="preserve"> </w:t>
      </w:r>
      <w:r>
        <w:t>an initiative of the women in the church, long before this issue was precisely identified.</w:t>
      </w:r>
    </w:p>
    <w:p w14:paraId="0B9F57EA" w14:textId="77777777" w:rsidR="0059305C" w:rsidRDefault="00000000">
      <w:pPr>
        <w:rPr>
          <w:sz w:val="24"/>
        </w:rPr>
      </w:pPr>
      <w:r>
        <w:br w:type="column"/>
      </w:r>
    </w:p>
    <w:p w14:paraId="7AFC5777" w14:textId="77777777" w:rsidR="0059305C" w:rsidRDefault="0059305C">
      <w:pPr>
        <w:pStyle w:val="BodyText"/>
        <w:rPr>
          <w:sz w:val="24"/>
        </w:rPr>
      </w:pPr>
    </w:p>
    <w:p w14:paraId="3DB4578F" w14:textId="77777777" w:rsidR="0059305C" w:rsidRDefault="0059305C">
      <w:pPr>
        <w:pStyle w:val="BodyText"/>
        <w:rPr>
          <w:sz w:val="24"/>
        </w:rPr>
      </w:pPr>
    </w:p>
    <w:p w14:paraId="4A8FCF02" w14:textId="77777777" w:rsidR="0059305C" w:rsidRDefault="0059305C">
      <w:pPr>
        <w:pStyle w:val="BodyText"/>
        <w:rPr>
          <w:sz w:val="24"/>
        </w:rPr>
      </w:pPr>
    </w:p>
    <w:p w14:paraId="0A055333" w14:textId="77777777" w:rsidR="0059305C" w:rsidRDefault="0059305C">
      <w:pPr>
        <w:pStyle w:val="BodyText"/>
        <w:rPr>
          <w:sz w:val="24"/>
        </w:rPr>
      </w:pPr>
    </w:p>
    <w:p w14:paraId="09558C58" w14:textId="77777777" w:rsidR="0059305C" w:rsidRDefault="0059305C">
      <w:pPr>
        <w:pStyle w:val="BodyText"/>
        <w:rPr>
          <w:sz w:val="24"/>
        </w:rPr>
      </w:pPr>
    </w:p>
    <w:p w14:paraId="31F5C404" w14:textId="77777777" w:rsidR="0059305C" w:rsidRDefault="0059305C">
      <w:pPr>
        <w:pStyle w:val="BodyText"/>
        <w:spacing w:before="166"/>
        <w:rPr>
          <w:sz w:val="24"/>
        </w:rPr>
      </w:pPr>
    </w:p>
    <w:p w14:paraId="3C6DA233" w14:textId="77777777" w:rsidR="0059305C" w:rsidRDefault="00000000">
      <w:pPr>
        <w:spacing w:before="1" w:line="283" w:lineRule="auto"/>
        <w:ind w:left="9544" w:right="1018"/>
        <w:rPr>
          <w:rFonts w:ascii="Trebuchet MS"/>
          <w:i/>
          <w:sz w:val="24"/>
        </w:rPr>
      </w:pPr>
      <w:r>
        <w:rPr>
          <w:rFonts w:ascii="Trebuchet MS"/>
          <w:i/>
          <w:sz w:val="24"/>
        </w:rPr>
        <w:t>Anti-Human Trafficking Education Session and Cultural</w:t>
      </w:r>
      <w:r>
        <w:rPr>
          <w:rFonts w:ascii="Trebuchet MS"/>
          <w:i/>
          <w:spacing w:val="-13"/>
          <w:sz w:val="24"/>
        </w:rPr>
        <w:t xml:space="preserve"> </w:t>
      </w:r>
      <w:r>
        <w:rPr>
          <w:rFonts w:ascii="Trebuchet MS"/>
          <w:i/>
          <w:sz w:val="24"/>
        </w:rPr>
        <w:t>Event</w:t>
      </w:r>
      <w:r>
        <w:rPr>
          <w:rFonts w:ascii="Trebuchet MS"/>
          <w:i/>
          <w:spacing w:val="-13"/>
          <w:sz w:val="24"/>
        </w:rPr>
        <w:t xml:space="preserve"> </w:t>
      </w:r>
      <w:r>
        <w:rPr>
          <w:rFonts w:ascii="Trebuchet MS"/>
          <w:i/>
          <w:sz w:val="24"/>
        </w:rPr>
        <w:t>organized</w:t>
      </w:r>
      <w:r>
        <w:rPr>
          <w:rFonts w:ascii="Trebuchet MS"/>
          <w:i/>
          <w:spacing w:val="-13"/>
          <w:sz w:val="24"/>
        </w:rPr>
        <w:t xml:space="preserve"> </w:t>
      </w:r>
      <w:r>
        <w:rPr>
          <w:rFonts w:ascii="Trebuchet MS"/>
          <w:i/>
          <w:sz w:val="24"/>
        </w:rPr>
        <w:t>by the Anti-Human Trafficking Ministry of the Diocese of Durgapur of the Church of North India</w:t>
      </w:r>
    </w:p>
    <w:p w14:paraId="54F442B6" w14:textId="77777777" w:rsidR="0059305C" w:rsidRDefault="0059305C">
      <w:pPr>
        <w:spacing w:line="283" w:lineRule="auto"/>
        <w:rPr>
          <w:rFonts w:ascii="Trebuchet MS"/>
          <w:sz w:val="24"/>
        </w:rPr>
        <w:sectPr w:rsidR="0059305C">
          <w:type w:val="continuous"/>
          <w:pgSz w:w="26760" w:h="18120" w:orient="landscape"/>
          <w:pgMar w:top="740" w:right="0" w:bottom="280" w:left="0" w:header="720" w:footer="720" w:gutter="0"/>
          <w:cols w:num="2" w:space="720" w:equalWidth="0">
            <w:col w:w="12807" w:space="364"/>
            <w:col w:w="13589"/>
          </w:cols>
        </w:sectPr>
      </w:pPr>
    </w:p>
    <w:p w14:paraId="39B02532" w14:textId="77777777" w:rsidR="0059305C" w:rsidRDefault="0059305C">
      <w:pPr>
        <w:pStyle w:val="BodyText"/>
        <w:spacing w:before="33"/>
        <w:rPr>
          <w:rFonts w:ascii="Trebuchet MS"/>
          <w:i/>
        </w:rPr>
      </w:pPr>
    </w:p>
    <w:p w14:paraId="358FCA47" w14:textId="77777777" w:rsidR="0059305C" w:rsidRDefault="00000000">
      <w:pPr>
        <w:pStyle w:val="BodyText"/>
        <w:spacing w:line="242" w:lineRule="auto"/>
        <w:ind w:left="13919" w:right="1406"/>
        <w:jc w:val="both"/>
      </w:pPr>
      <w:r>
        <w:rPr>
          <w:noProof/>
        </w:rPr>
        <mc:AlternateContent>
          <mc:Choice Requires="wps">
            <w:drawing>
              <wp:anchor distT="0" distB="0" distL="0" distR="0" simplePos="0" relativeHeight="487451648" behindDoc="1" locked="0" layoutInCell="1" allowOverlap="1" wp14:anchorId="48693FC0" wp14:editId="08BF7CC0">
                <wp:simplePos x="0" y="0"/>
                <wp:positionH relativeFrom="page">
                  <wp:posOffset>0</wp:posOffset>
                </wp:positionH>
                <wp:positionV relativeFrom="paragraph">
                  <wp:posOffset>200671</wp:posOffset>
                </wp:positionV>
                <wp:extent cx="16992600" cy="465899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4658995"/>
                          <a:chOff x="0" y="0"/>
                          <a:chExt cx="16992600" cy="4658995"/>
                        </a:xfrm>
                      </wpg:grpSpPr>
                      <wps:wsp>
                        <wps:cNvPr id="19" name="Graphic 19"/>
                        <wps:cNvSpPr/>
                        <wps:spPr>
                          <a:xfrm>
                            <a:off x="0" y="4611213"/>
                            <a:ext cx="16992600" cy="47625"/>
                          </a:xfrm>
                          <a:custGeom>
                            <a:avLst/>
                            <a:gdLst/>
                            <a:ahLst/>
                            <a:cxnLst/>
                            <a:rect l="l" t="t" r="r" b="b"/>
                            <a:pathLst>
                              <a:path w="16992600" h="47625">
                                <a:moveTo>
                                  <a:pt x="16992599" y="47624"/>
                                </a:moveTo>
                                <a:lnTo>
                                  <a:pt x="0" y="47624"/>
                                </a:lnTo>
                                <a:lnTo>
                                  <a:pt x="0" y="0"/>
                                </a:lnTo>
                                <a:lnTo>
                                  <a:pt x="16992599" y="0"/>
                                </a:lnTo>
                                <a:lnTo>
                                  <a:pt x="16992599" y="47624"/>
                                </a:lnTo>
                                <a:close/>
                              </a:path>
                            </a:pathLst>
                          </a:custGeom>
                          <a:solidFill>
                            <a:srgbClr val="82C14A"/>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9" cstate="print"/>
                          <a:stretch>
                            <a:fillRect/>
                          </a:stretch>
                        </pic:blipFill>
                        <pic:spPr>
                          <a:xfrm>
                            <a:off x="475179" y="0"/>
                            <a:ext cx="6078080" cy="4086224"/>
                          </a:xfrm>
                          <a:prstGeom prst="rect">
                            <a:avLst/>
                          </a:prstGeom>
                        </pic:spPr>
                      </pic:pic>
                      <wps:wsp>
                        <wps:cNvPr id="21" name="Graphic 21"/>
                        <wps:cNvSpPr/>
                        <wps:spPr>
                          <a:xfrm>
                            <a:off x="16551346" y="4085382"/>
                            <a:ext cx="438150" cy="552450"/>
                          </a:xfrm>
                          <a:custGeom>
                            <a:avLst/>
                            <a:gdLst/>
                            <a:ahLst/>
                            <a:cxnLst/>
                            <a:rect l="l" t="t" r="r" b="b"/>
                            <a:pathLst>
                              <a:path w="438150" h="552450">
                                <a:moveTo>
                                  <a:pt x="438149" y="552449"/>
                                </a:moveTo>
                                <a:lnTo>
                                  <a:pt x="0" y="552449"/>
                                </a:lnTo>
                                <a:lnTo>
                                  <a:pt x="0" y="0"/>
                                </a:lnTo>
                                <a:lnTo>
                                  <a:pt x="438149" y="0"/>
                                </a:lnTo>
                                <a:lnTo>
                                  <a:pt x="438149" y="552449"/>
                                </a:lnTo>
                                <a:close/>
                              </a:path>
                            </a:pathLst>
                          </a:custGeom>
                          <a:solidFill>
                            <a:srgbClr val="82C14A"/>
                          </a:solidFill>
                        </wps:spPr>
                        <wps:bodyPr wrap="square" lIns="0" tIns="0" rIns="0" bIns="0" rtlCol="0">
                          <a:prstTxWarp prst="textNoShape">
                            <a:avLst/>
                          </a:prstTxWarp>
                          <a:noAutofit/>
                        </wps:bodyPr>
                      </wps:wsp>
                      <wps:wsp>
                        <wps:cNvPr id="22" name="Textbox 22"/>
                        <wps:cNvSpPr txBox="1"/>
                        <wps:spPr>
                          <a:xfrm>
                            <a:off x="0" y="4085382"/>
                            <a:ext cx="16992600" cy="574040"/>
                          </a:xfrm>
                          <a:prstGeom prst="rect">
                            <a:avLst/>
                          </a:prstGeom>
                        </wps:spPr>
                        <wps:txbx>
                          <w:txbxContent>
                            <w:p w14:paraId="46ABCCCA" w14:textId="77777777" w:rsidR="0059305C" w:rsidRDefault="0059305C">
                              <w:pPr>
                                <w:rPr>
                                  <w:sz w:val="24"/>
                                </w:rPr>
                              </w:pPr>
                            </w:p>
                            <w:p w14:paraId="47DC4929" w14:textId="77777777" w:rsidR="0059305C" w:rsidRDefault="0059305C">
                              <w:pPr>
                                <w:spacing w:before="23"/>
                                <w:rPr>
                                  <w:sz w:val="24"/>
                                </w:rPr>
                              </w:pPr>
                            </w:p>
                            <w:p w14:paraId="68EF7352" w14:textId="77777777" w:rsidR="0059305C" w:rsidRDefault="00000000">
                              <w:pPr>
                                <w:jc w:val="center"/>
                                <w:rPr>
                                  <w:sz w:val="24"/>
                                </w:rPr>
                              </w:pPr>
                              <w:r>
                                <w:rPr>
                                  <w:sz w:val="24"/>
                                </w:rPr>
                                <w:t xml:space="preserve">Order Additional OGHS Materials at </w:t>
                              </w:r>
                              <w:hyperlink r:id="rId30">
                                <w:r>
                                  <w:rPr>
                                    <w:spacing w:val="-2"/>
                                    <w:sz w:val="24"/>
                                  </w:rPr>
                                  <w:t>www.uccresources.com</w:t>
                                </w:r>
                              </w:hyperlink>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15.80087pt;width:1338pt;height:366.85pt;mso-position-horizontal-relative:page;mso-position-vertical-relative:paragraph;z-index:-15864832" id="docshapegroup15" coordorigin="0,316" coordsize="26760,7337">
                <v:rect style="position:absolute;left:0;top:7577;width:26760;height:75" id="docshape16" filled="true" fillcolor="#82c14a" stroked="false">
                  <v:fill type="solid"/>
                </v:rect>
                <v:shape style="position:absolute;left:748;top:316;width:9572;height:6435" type="#_x0000_t75" id="docshape17" stroked="false">
                  <v:imagedata r:id="rId31" o:title=""/>
                </v:shape>
                <v:rect style="position:absolute;left:26065;top:6749;width:690;height:870" id="docshape18" filled="true" fillcolor="#82c14a" stroked="false">
                  <v:fill type="solid"/>
                </v:rect>
                <v:shape style="position:absolute;left:0;top:6749;width:26760;height:904" type="#_x0000_t202" id="docshape19" filled="false" stroked="false">
                  <v:textbox inset="0,0,0,0">
                    <w:txbxContent>
                      <w:p>
                        <w:pPr>
                          <w:spacing w:line="240" w:lineRule="auto" w:before="0"/>
                          <w:rPr>
                            <w:sz w:val="24"/>
                          </w:rPr>
                        </w:pPr>
                      </w:p>
                      <w:p>
                        <w:pPr>
                          <w:spacing w:line="240" w:lineRule="auto" w:before="23"/>
                          <w:rPr>
                            <w:sz w:val="24"/>
                          </w:rPr>
                        </w:pPr>
                      </w:p>
                      <w:p>
                        <w:pPr>
                          <w:spacing w:before="0"/>
                          <w:ind w:left="0" w:right="0" w:firstLine="0"/>
                          <w:jc w:val="center"/>
                          <w:rPr>
                            <w:sz w:val="24"/>
                          </w:rPr>
                        </w:pPr>
                        <w:r>
                          <w:rPr>
                            <w:sz w:val="24"/>
                          </w:rPr>
                          <w:t>Order Additional OGHS Materials at </w:t>
                        </w:r>
                        <w:hyperlink r:id="rId18">
                          <w:r>
                            <w:rPr>
                              <w:spacing w:val="-2"/>
                              <w:sz w:val="24"/>
                            </w:rPr>
                            <w:t>www.uccresources.com</w:t>
                          </w:r>
                        </w:hyperlink>
                      </w:p>
                    </w:txbxContent>
                  </v:textbox>
                  <w10:wrap type="none"/>
                </v:shape>
                <w10:wrap type="none"/>
              </v:group>
            </w:pict>
          </mc:Fallback>
        </mc:AlternateContent>
      </w:r>
      <w:r>
        <w:t>Women in the diocese felt that children who are vulnerable to be trafficked need a safe space</w:t>
      </w:r>
      <w:r>
        <w:rPr>
          <w:spacing w:val="-4"/>
        </w:rPr>
        <w:t xml:space="preserve"> </w:t>
      </w:r>
      <w:r>
        <w:t>to</w:t>
      </w:r>
      <w:r>
        <w:rPr>
          <w:spacing w:val="-4"/>
        </w:rPr>
        <w:t xml:space="preserve"> </w:t>
      </w:r>
      <w:r>
        <w:t>equip</w:t>
      </w:r>
      <w:r>
        <w:rPr>
          <w:spacing w:val="-4"/>
        </w:rPr>
        <w:t xml:space="preserve"> </w:t>
      </w:r>
      <w:r>
        <w:t>themselves</w:t>
      </w:r>
      <w:r>
        <w:rPr>
          <w:spacing w:val="-4"/>
        </w:rPr>
        <w:t xml:space="preserve"> </w:t>
      </w:r>
      <w:r>
        <w:t>with</w:t>
      </w:r>
      <w:r>
        <w:rPr>
          <w:spacing w:val="-4"/>
        </w:rPr>
        <w:t xml:space="preserve"> </w:t>
      </w:r>
      <w:r>
        <w:t>education</w:t>
      </w:r>
      <w:r>
        <w:rPr>
          <w:spacing w:val="-4"/>
        </w:rPr>
        <w:t xml:space="preserve"> </w:t>
      </w:r>
      <w:r>
        <w:t>and</w:t>
      </w:r>
      <w:r>
        <w:rPr>
          <w:spacing w:val="-4"/>
        </w:rPr>
        <w:t xml:space="preserve"> </w:t>
      </w:r>
      <w:r>
        <w:t>training</w:t>
      </w:r>
      <w:r>
        <w:rPr>
          <w:spacing w:val="-4"/>
        </w:rPr>
        <w:t xml:space="preserve"> </w:t>
      </w:r>
      <w:r>
        <w:t>in</w:t>
      </w:r>
      <w:r>
        <w:rPr>
          <w:spacing w:val="-4"/>
        </w:rPr>
        <w:t xml:space="preserve"> </w:t>
      </w:r>
      <w:r>
        <w:t>various</w:t>
      </w:r>
      <w:r>
        <w:rPr>
          <w:spacing w:val="-4"/>
        </w:rPr>
        <w:t xml:space="preserve"> </w:t>
      </w:r>
      <w:r>
        <w:t>trades</w:t>
      </w:r>
      <w:r>
        <w:rPr>
          <w:spacing w:val="-4"/>
        </w:rPr>
        <w:t xml:space="preserve"> </w:t>
      </w:r>
      <w:r>
        <w:t>and</w:t>
      </w:r>
      <w:r>
        <w:rPr>
          <w:spacing w:val="-4"/>
        </w:rPr>
        <w:t xml:space="preserve"> </w:t>
      </w:r>
      <w:r>
        <w:t>life-skills,</w:t>
      </w:r>
      <w:r>
        <w:rPr>
          <w:spacing w:val="-4"/>
        </w:rPr>
        <w:t xml:space="preserve"> </w:t>
      </w:r>
      <w:r>
        <w:t>so they would have different and better possibilities in their lives.</w:t>
      </w:r>
    </w:p>
    <w:p w14:paraId="684FDAD6" w14:textId="77777777" w:rsidR="0059305C" w:rsidRDefault="0059305C">
      <w:pPr>
        <w:pStyle w:val="BodyText"/>
        <w:spacing w:before="4"/>
      </w:pPr>
    </w:p>
    <w:p w14:paraId="5A8B23CD" w14:textId="77777777" w:rsidR="0059305C" w:rsidRDefault="00000000">
      <w:pPr>
        <w:pStyle w:val="BodyText"/>
        <w:spacing w:before="1" w:line="242" w:lineRule="auto"/>
        <w:ind w:left="13919" w:right="1051"/>
      </w:pPr>
      <w:r>
        <w:t>In</w:t>
      </w:r>
      <w:r>
        <w:rPr>
          <w:spacing w:val="-4"/>
        </w:rPr>
        <w:t xml:space="preserve"> </w:t>
      </w:r>
      <w:r>
        <w:t>the</w:t>
      </w:r>
      <w:r>
        <w:rPr>
          <w:spacing w:val="-4"/>
        </w:rPr>
        <w:t xml:space="preserve"> </w:t>
      </w:r>
      <w:r>
        <w:t>following</w:t>
      </w:r>
      <w:r>
        <w:rPr>
          <w:spacing w:val="-4"/>
        </w:rPr>
        <w:t xml:space="preserve"> </w:t>
      </w:r>
      <w:r>
        <w:t>years,</w:t>
      </w:r>
      <w:r>
        <w:rPr>
          <w:spacing w:val="-4"/>
        </w:rPr>
        <w:t xml:space="preserve"> </w:t>
      </w:r>
      <w:r>
        <w:t>the</w:t>
      </w:r>
      <w:r>
        <w:rPr>
          <w:spacing w:val="-4"/>
        </w:rPr>
        <w:t xml:space="preserve"> </w:t>
      </w:r>
      <w:r>
        <w:t>AHTM</w:t>
      </w:r>
      <w:r>
        <w:rPr>
          <w:spacing w:val="-4"/>
        </w:rPr>
        <w:t xml:space="preserve"> </w:t>
      </w:r>
      <w:r>
        <w:t>program</w:t>
      </w:r>
      <w:r>
        <w:rPr>
          <w:spacing w:val="-4"/>
        </w:rPr>
        <w:t xml:space="preserve"> </w:t>
      </w:r>
      <w:r>
        <w:t>grew</w:t>
      </w:r>
      <w:r>
        <w:rPr>
          <w:spacing w:val="-4"/>
        </w:rPr>
        <w:t xml:space="preserve"> </w:t>
      </w:r>
      <w:r>
        <w:t>into</w:t>
      </w:r>
      <w:r>
        <w:rPr>
          <w:spacing w:val="-4"/>
        </w:rPr>
        <w:t xml:space="preserve"> </w:t>
      </w:r>
      <w:r>
        <w:t>a</w:t>
      </w:r>
      <w:r>
        <w:rPr>
          <w:spacing w:val="-4"/>
        </w:rPr>
        <w:t xml:space="preserve"> </w:t>
      </w:r>
      <w:r>
        <w:t>network</w:t>
      </w:r>
      <w:r>
        <w:rPr>
          <w:spacing w:val="-4"/>
        </w:rPr>
        <w:t xml:space="preserve"> </w:t>
      </w:r>
      <w:r>
        <w:t>of</w:t>
      </w:r>
      <w:r>
        <w:rPr>
          <w:spacing w:val="-4"/>
        </w:rPr>
        <w:t xml:space="preserve"> </w:t>
      </w:r>
      <w:r>
        <w:t>child</w:t>
      </w:r>
      <w:r>
        <w:rPr>
          <w:spacing w:val="-4"/>
        </w:rPr>
        <w:t xml:space="preserve"> </w:t>
      </w:r>
      <w:r>
        <w:t>development centers and residential homes where children receive a different environment, and hopefully the abilities to navigate the world as confident and capable individuals.</w:t>
      </w:r>
    </w:p>
    <w:p w14:paraId="26E94412" w14:textId="77777777" w:rsidR="0059305C" w:rsidRDefault="0059305C">
      <w:pPr>
        <w:pStyle w:val="BodyText"/>
        <w:spacing w:before="4"/>
      </w:pPr>
    </w:p>
    <w:p w14:paraId="5DE51CC9" w14:textId="77777777" w:rsidR="0059305C" w:rsidRDefault="00000000">
      <w:pPr>
        <w:pStyle w:val="BodyText"/>
        <w:spacing w:line="242" w:lineRule="auto"/>
        <w:ind w:left="13919" w:right="1051" w:firstLine="89"/>
      </w:pPr>
      <w:r>
        <w:t>Every</w:t>
      </w:r>
      <w:r>
        <w:rPr>
          <w:spacing w:val="-3"/>
        </w:rPr>
        <w:t xml:space="preserve"> </w:t>
      </w:r>
      <w:r>
        <w:t>year,</w:t>
      </w:r>
      <w:r>
        <w:rPr>
          <w:spacing w:val="-3"/>
        </w:rPr>
        <w:t xml:space="preserve"> </w:t>
      </w:r>
      <w:r>
        <w:t>thousands</w:t>
      </w:r>
      <w:r>
        <w:rPr>
          <w:spacing w:val="-3"/>
        </w:rPr>
        <w:t xml:space="preserve"> </w:t>
      </w:r>
      <w:r>
        <w:t>of</w:t>
      </w:r>
      <w:r>
        <w:rPr>
          <w:spacing w:val="-3"/>
        </w:rPr>
        <w:t xml:space="preserve"> </w:t>
      </w:r>
      <w:r>
        <w:t>people</w:t>
      </w:r>
      <w:r>
        <w:rPr>
          <w:spacing w:val="-3"/>
        </w:rPr>
        <w:t xml:space="preserve"> </w:t>
      </w:r>
      <w:r>
        <w:t>receive</w:t>
      </w:r>
      <w:r>
        <w:rPr>
          <w:spacing w:val="-3"/>
        </w:rPr>
        <w:t xml:space="preserve"> </w:t>
      </w:r>
      <w:r>
        <w:t>information</w:t>
      </w:r>
      <w:r>
        <w:rPr>
          <w:spacing w:val="-3"/>
        </w:rPr>
        <w:t xml:space="preserve"> </w:t>
      </w:r>
      <w:r>
        <w:t>and</w:t>
      </w:r>
      <w:r>
        <w:rPr>
          <w:spacing w:val="-3"/>
        </w:rPr>
        <w:t xml:space="preserve"> </w:t>
      </w:r>
      <w:r>
        <w:t>training</w:t>
      </w:r>
      <w:r>
        <w:rPr>
          <w:spacing w:val="-3"/>
        </w:rPr>
        <w:t xml:space="preserve"> </w:t>
      </w:r>
      <w:r>
        <w:t>in</w:t>
      </w:r>
      <w:r>
        <w:rPr>
          <w:spacing w:val="-3"/>
        </w:rPr>
        <w:t xml:space="preserve"> </w:t>
      </w:r>
      <w:r>
        <w:t>identifying</w:t>
      </w:r>
      <w:r>
        <w:rPr>
          <w:spacing w:val="-3"/>
        </w:rPr>
        <w:t xml:space="preserve"> </w:t>
      </w:r>
      <w:r>
        <w:t>cases</w:t>
      </w:r>
      <w:r>
        <w:rPr>
          <w:spacing w:val="-3"/>
        </w:rPr>
        <w:t xml:space="preserve"> </w:t>
      </w:r>
      <w:r>
        <w:t>of human trafficking and on how to address them and take the cases to governmental agencies</w:t>
      </w:r>
      <w:r>
        <w:rPr>
          <w:spacing w:val="-4"/>
        </w:rPr>
        <w:t xml:space="preserve"> </w:t>
      </w:r>
      <w:r>
        <w:t>and</w:t>
      </w:r>
      <w:r>
        <w:rPr>
          <w:spacing w:val="-4"/>
        </w:rPr>
        <w:t xml:space="preserve"> </w:t>
      </w:r>
      <w:r>
        <w:t>authorities.</w:t>
      </w:r>
      <w:r>
        <w:rPr>
          <w:spacing w:val="-4"/>
        </w:rPr>
        <w:t xml:space="preserve"> </w:t>
      </w:r>
      <w:r>
        <w:t>This</w:t>
      </w:r>
      <w:r>
        <w:rPr>
          <w:spacing w:val="-4"/>
        </w:rPr>
        <w:t xml:space="preserve"> </w:t>
      </w:r>
      <w:r>
        <w:t>sustained</w:t>
      </w:r>
      <w:r>
        <w:rPr>
          <w:spacing w:val="-4"/>
        </w:rPr>
        <w:t xml:space="preserve"> </w:t>
      </w:r>
      <w:r>
        <w:t>effort</w:t>
      </w:r>
      <w:r>
        <w:rPr>
          <w:spacing w:val="-4"/>
        </w:rPr>
        <w:t xml:space="preserve"> </w:t>
      </w:r>
      <w:r>
        <w:t>has</w:t>
      </w:r>
      <w:r>
        <w:rPr>
          <w:spacing w:val="-4"/>
        </w:rPr>
        <w:t xml:space="preserve"> </w:t>
      </w:r>
      <w:r>
        <w:t>kept</w:t>
      </w:r>
      <w:r>
        <w:rPr>
          <w:spacing w:val="-4"/>
        </w:rPr>
        <w:t xml:space="preserve"> </w:t>
      </w:r>
      <w:r>
        <w:t>hundreds</w:t>
      </w:r>
      <w:r>
        <w:rPr>
          <w:spacing w:val="-4"/>
        </w:rPr>
        <w:t xml:space="preserve"> </w:t>
      </w:r>
      <w:r>
        <w:t>of</w:t>
      </w:r>
      <w:r>
        <w:rPr>
          <w:spacing w:val="-4"/>
        </w:rPr>
        <w:t xml:space="preserve"> </w:t>
      </w:r>
      <w:r>
        <w:t>children</w:t>
      </w:r>
      <w:r>
        <w:rPr>
          <w:spacing w:val="-4"/>
        </w:rPr>
        <w:t xml:space="preserve"> </w:t>
      </w:r>
      <w:r>
        <w:t>every</w:t>
      </w:r>
      <w:r>
        <w:rPr>
          <w:spacing w:val="-4"/>
        </w:rPr>
        <w:t xml:space="preserve"> </w:t>
      </w:r>
      <w:r>
        <w:t>year from being trafficked.</w:t>
      </w:r>
    </w:p>
    <w:p w14:paraId="398E3857" w14:textId="77777777" w:rsidR="0059305C" w:rsidRDefault="0059305C">
      <w:pPr>
        <w:pStyle w:val="BodyText"/>
      </w:pPr>
    </w:p>
    <w:p w14:paraId="20143BF9" w14:textId="77777777" w:rsidR="0059305C" w:rsidRDefault="0059305C">
      <w:pPr>
        <w:pStyle w:val="BodyText"/>
        <w:spacing w:before="192"/>
      </w:pPr>
    </w:p>
    <w:p w14:paraId="434D752E" w14:textId="77777777" w:rsidR="0059305C" w:rsidRDefault="00000000">
      <w:pPr>
        <w:ind w:right="745"/>
        <w:jc w:val="right"/>
        <w:rPr>
          <w:sz w:val="30"/>
        </w:rPr>
      </w:pPr>
      <w:r>
        <w:rPr>
          <w:sz w:val="30"/>
        </w:rPr>
        <w:t xml:space="preserve">Dr. </w:t>
      </w:r>
      <w:proofErr w:type="spellStart"/>
      <w:r>
        <w:rPr>
          <w:sz w:val="30"/>
        </w:rPr>
        <w:t>Sarosh</w:t>
      </w:r>
      <w:proofErr w:type="spellEnd"/>
      <w:r>
        <w:rPr>
          <w:sz w:val="30"/>
        </w:rPr>
        <w:t xml:space="preserve"> Koshy, Global Relations Minister, Southern Asia, </w:t>
      </w:r>
      <w:hyperlink r:id="rId32">
        <w:r>
          <w:rPr>
            <w:sz w:val="30"/>
          </w:rPr>
          <w:t>Global Ministries</w:t>
        </w:r>
      </w:hyperlink>
      <w:r>
        <w:rPr>
          <w:sz w:val="30"/>
        </w:rPr>
        <w:t xml:space="preserve"> of the </w:t>
      </w:r>
      <w:hyperlink r:id="rId33">
        <w:r>
          <w:rPr>
            <w:spacing w:val="-2"/>
            <w:sz w:val="30"/>
          </w:rPr>
          <w:t>Christian</w:t>
        </w:r>
      </w:hyperlink>
    </w:p>
    <w:p w14:paraId="0D95489F" w14:textId="77777777" w:rsidR="0059305C" w:rsidRDefault="00000000">
      <w:pPr>
        <w:spacing w:before="72"/>
        <w:ind w:right="745"/>
        <w:jc w:val="right"/>
        <w:rPr>
          <w:sz w:val="30"/>
        </w:rPr>
      </w:pPr>
      <w:hyperlink r:id="rId34">
        <w:r>
          <w:rPr>
            <w:sz w:val="30"/>
          </w:rPr>
          <w:t>Church (Disciples of Christ)</w:t>
        </w:r>
      </w:hyperlink>
      <w:r>
        <w:rPr>
          <w:sz w:val="30"/>
        </w:rPr>
        <w:t xml:space="preserve"> and </w:t>
      </w:r>
      <w:hyperlink r:id="rId35">
        <w:r>
          <w:rPr>
            <w:sz w:val="30"/>
          </w:rPr>
          <w:t xml:space="preserve">United Church of </w:t>
        </w:r>
        <w:r>
          <w:rPr>
            <w:spacing w:val="-2"/>
            <w:sz w:val="30"/>
          </w:rPr>
          <w:t>Chris</w:t>
        </w:r>
      </w:hyperlink>
      <w:hyperlink r:id="rId36">
        <w:r>
          <w:rPr>
            <w:spacing w:val="-2"/>
            <w:sz w:val="30"/>
            <w:u w:val="thick"/>
          </w:rPr>
          <w:t>t</w:t>
        </w:r>
      </w:hyperlink>
    </w:p>
    <w:p w14:paraId="330FA63F" w14:textId="77777777" w:rsidR="0059305C" w:rsidRDefault="0059305C">
      <w:pPr>
        <w:jc w:val="right"/>
        <w:rPr>
          <w:sz w:val="30"/>
        </w:rPr>
        <w:sectPr w:rsidR="0059305C">
          <w:type w:val="continuous"/>
          <w:pgSz w:w="26760" w:h="18120" w:orient="landscape"/>
          <w:pgMar w:top="740" w:right="0" w:bottom="280" w:left="0" w:header="720" w:footer="720" w:gutter="0"/>
          <w:cols w:space="720"/>
        </w:sectPr>
      </w:pPr>
    </w:p>
    <w:p w14:paraId="7A699859" w14:textId="77777777" w:rsidR="0059305C" w:rsidRDefault="00000000">
      <w:pPr>
        <w:tabs>
          <w:tab w:val="left" w:pos="26759"/>
        </w:tabs>
        <w:spacing w:before="72"/>
        <w:ind w:left="-1"/>
        <w:jc w:val="center"/>
        <w:rPr>
          <w:b/>
          <w:sz w:val="72"/>
        </w:rPr>
      </w:pPr>
      <w:r>
        <w:rPr>
          <w:rFonts w:ascii="Times New Roman"/>
          <w:color w:val="373737"/>
          <w:spacing w:val="42"/>
          <w:w w:val="150"/>
          <w:sz w:val="72"/>
          <w:shd w:val="clear" w:color="auto" w:fill="82C14A"/>
        </w:rPr>
        <w:lastRenderedPageBreak/>
        <w:t xml:space="preserve">  </w:t>
      </w:r>
      <w:r>
        <w:rPr>
          <w:b/>
          <w:color w:val="373737"/>
          <w:sz w:val="72"/>
          <w:shd w:val="clear" w:color="auto" w:fill="82C14A"/>
        </w:rPr>
        <w:t>SHARE</w:t>
      </w:r>
      <w:r>
        <w:rPr>
          <w:b/>
          <w:color w:val="373737"/>
          <w:spacing w:val="1"/>
          <w:sz w:val="72"/>
          <w:shd w:val="clear" w:color="auto" w:fill="82C14A"/>
        </w:rPr>
        <w:t xml:space="preserve"> </w:t>
      </w:r>
      <w:r>
        <w:rPr>
          <w:b/>
          <w:color w:val="373737"/>
          <w:sz w:val="72"/>
          <w:shd w:val="clear" w:color="auto" w:fill="82C14A"/>
        </w:rPr>
        <w:t xml:space="preserve">THE </w:t>
      </w:r>
      <w:r>
        <w:rPr>
          <w:b/>
          <w:color w:val="FFFFFF"/>
          <w:spacing w:val="-2"/>
          <w:sz w:val="72"/>
          <w:shd w:val="clear" w:color="auto" w:fill="82C14A"/>
        </w:rPr>
        <w:t>LIGHT</w:t>
      </w:r>
      <w:r>
        <w:rPr>
          <w:b/>
          <w:color w:val="FFFFFF"/>
          <w:sz w:val="72"/>
          <w:shd w:val="clear" w:color="auto" w:fill="82C14A"/>
        </w:rPr>
        <w:tab/>
      </w:r>
    </w:p>
    <w:p w14:paraId="400689E4" w14:textId="77777777" w:rsidR="0059305C" w:rsidRDefault="00000000">
      <w:pPr>
        <w:pStyle w:val="Heading1"/>
      </w:pPr>
      <w:r>
        <w:t xml:space="preserve">MISSION </w:t>
      </w:r>
      <w:r>
        <w:rPr>
          <w:spacing w:val="-2"/>
        </w:rPr>
        <w:t>MOMENT</w:t>
      </w:r>
    </w:p>
    <w:p w14:paraId="55E4B789" w14:textId="77777777" w:rsidR="0059305C" w:rsidRDefault="00000000">
      <w:pPr>
        <w:pStyle w:val="Heading2"/>
        <w:spacing w:before="341"/>
        <w:ind w:left="274"/>
      </w:pPr>
      <w:r>
        <w:t>INYATHI</w:t>
      </w:r>
      <w:r>
        <w:rPr>
          <w:spacing w:val="-6"/>
        </w:rPr>
        <w:t xml:space="preserve"> </w:t>
      </w:r>
      <w:r>
        <w:t>MISSION</w:t>
      </w:r>
      <w:r>
        <w:rPr>
          <w:spacing w:val="-5"/>
        </w:rPr>
        <w:t xml:space="preserve"> </w:t>
      </w:r>
      <w:r>
        <w:rPr>
          <w:spacing w:val="-4"/>
        </w:rPr>
        <w:t>FARM</w:t>
      </w:r>
    </w:p>
    <w:p w14:paraId="4261D617" w14:textId="77777777" w:rsidR="0059305C" w:rsidRDefault="00000000">
      <w:pPr>
        <w:spacing w:before="84"/>
        <w:ind w:left="274"/>
        <w:jc w:val="center"/>
        <w:rPr>
          <w:b/>
          <w:sz w:val="38"/>
        </w:rPr>
      </w:pPr>
      <w:r>
        <w:rPr>
          <w:b/>
          <w:sz w:val="38"/>
        </w:rPr>
        <w:t>ZIMBABWE</w:t>
      </w:r>
      <w:r>
        <w:rPr>
          <w:b/>
          <w:spacing w:val="-6"/>
          <w:sz w:val="38"/>
        </w:rPr>
        <w:t xml:space="preserve"> </w:t>
      </w:r>
      <w:r>
        <w:rPr>
          <w:b/>
          <w:sz w:val="38"/>
        </w:rPr>
        <w:t>SYNOD</w:t>
      </w:r>
      <w:r>
        <w:rPr>
          <w:b/>
          <w:spacing w:val="-5"/>
          <w:sz w:val="38"/>
        </w:rPr>
        <w:t xml:space="preserve"> </w:t>
      </w:r>
      <w:r>
        <w:rPr>
          <w:b/>
          <w:sz w:val="38"/>
        </w:rPr>
        <w:t>OF</w:t>
      </w:r>
      <w:r>
        <w:rPr>
          <w:b/>
          <w:spacing w:val="-6"/>
          <w:sz w:val="38"/>
        </w:rPr>
        <w:t xml:space="preserve"> </w:t>
      </w:r>
      <w:r>
        <w:rPr>
          <w:b/>
          <w:sz w:val="38"/>
        </w:rPr>
        <w:t>THE</w:t>
      </w:r>
      <w:r>
        <w:rPr>
          <w:b/>
          <w:spacing w:val="-5"/>
          <w:sz w:val="38"/>
        </w:rPr>
        <w:t xml:space="preserve"> </w:t>
      </w:r>
      <w:r>
        <w:rPr>
          <w:b/>
          <w:sz w:val="38"/>
        </w:rPr>
        <w:t>UNITED</w:t>
      </w:r>
      <w:r>
        <w:rPr>
          <w:b/>
          <w:spacing w:val="-6"/>
          <w:sz w:val="38"/>
        </w:rPr>
        <w:t xml:space="preserve"> </w:t>
      </w:r>
      <w:r>
        <w:rPr>
          <w:b/>
          <w:sz w:val="38"/>
        </w:rPr>
        <w:t>CONGREGATIONAL</w:t>
      </w:r>
      <w:r>
        <w:rPr>
          <w:b/>
          <w:spacing w:val="-5"/>
          <w:sz w:val="38"/>
        </w:rPr>
        <w:t xml:space="preserve"> </w:t>
      </w:r>
      <w:r>
        <w:rPr>
          <w:b/>
          <w:sz w:val="38"/>
        </w:rPr>
        <w:t>CHURCH</w:t>
      </w:r>
      <w:r>
        <w:rPr>
          <w:b/>
          <w:spacing w:val="-6"/>
          <w:sz w:val="38"/>
        </w:rPr>
        <w:t xml:space="preserve"> </w:t>
      </w:r>
      <w:r>
        <w:rPr>
          <w:b/>
          <w:sz w:val="38"/>
        </w:rPr>
        <w:t>IN</w:t>
      </w:r>
      <w:r>
        <w:rPr>
          <w:b/>
          <w:spacing w:val="-5"/>
          <w:sz w:val="38"/>
        </w:rPr>
        <w:t xml:space="preserve"> </w:t>
      </w:r>
      <w:r>
        <w:rPr>
          <w:b/>
          <w:sz w:val="38"/>
        </w:rPr>
        <w:t>SOUTHERN</w:t>
      </w:r>
      <w:r>
        <w:rPr>
          <w:b/>
          <w:spacing w:val="-6"/>
          <w:sz w:val="38"/>
        </w:rPr>
        <w:t xml:space="preserve"> </w:t>
      </w:r>
      <w:r>
        <w:rPr>
          <w:b/>
          <w:sz w:val="38"/>
        </w:rPr>
        <w:t>AFRICA</w:t>
      </w:r>
      <w:r>
        <w:rPr>
          <w:b/>
          <w:spacing w:val="-5"/>
          <w:sz w:val="38"/>
        </w:rPr>
        <w:t xml:space="preserve"> </w:t>
      </w:r>
      <w:r>
        <w:rPr>
          <w:b/>
          <w:spacing w:val="-2"/>
          <w:sz w:val="38"/>
        </w:rPr>
        <w:t>(UCCSA)</w:t>
      </w:r>
    </w:p>
    <w:p w14:paraId="3E5F0998" w14:textId="77777777" w:rsidR="0059305C" w:rsidRDefault="0059305C">
      <w:pPr>
        <w:pStyle w:val="BodyText"/>
        <w:rPr>
          <w:b/>
        </w:rPr>
      </w:pPr>
    </w:p>
    <w:p w14:paraId="5EFFF2DE" w14:textId="77777777" w:rsidR="0059305C" w:rsidRDefault="0059305C">
      <w:pPr>
        <w:pStyle w:val="BodyText"/>
        <w:spacing w:before="1"/>
        <w:rPr>
          <w:b/>
        </w:rPr>
      </w:pPr>
    </w:p>
    <w:p w14:paraId="1C152902" w14:textId="77777777" w:rsidR="0059305C" w:rsidRDefault="00000000">
      <w:pPr>
        <w:pStyle w:val="BodyText"/>
        <w:spacing w:line="242" w:lineRule="auto"/>
        <w:ind w:left="1228" w:right="9566"/>
      </w:pPr>
      <w:r>
        <w:t>The</w:t>
      </w:r>
      <w:r>
        <w:rPr>
          <w:spacing w:val="-3"/>
        </w:rPr>
        <w:t xml:space="preserve"> </w:t>
      </w:r>
      <w:r>
        <w:t>UCCSA</w:t>
      </w:r>
      <w:r>
        <w:rPr>
          <w:spacing w:val="-3"/>
        </w:rPr>
        <w:t xml:space="preserve"> </w:t>
      </w:r>
      <w:r>
        <w:t>Zimbabwe</w:t>
      </w:r>
      <w:r>
        <w:rPr>
          <w:spacing w:val="-3"/>
        </w:rPr>
        <w:t xml:space="preserve"> </w:t>
      </w:r>
      <w:r>
        <w:t>Synod</w:t>
      </w:r>
      <w:r>
        <w:rPr>
          <w:spacing w:val="-3"/>
        </w:rPr>
        <w:t xml:space="preserve"> </w:t>
      </w:r>
      <w:r>
        <w:t>serves</w:t>
      </w:r>
      <w:r>
        <w:rPr>
          <w:spacing w:val="-3"/>
        </w:rPr>
        <w:t xml:space="preserve"> </w:t>
      </w:r>
      <w:r>
        <w:t>communities</w:t>
      </w:r>
      <w:r>
        <w:rPr>
          <w:spacing w:val="-3"/>
        </w:rPr>
        <w:t xml:space="preserve"> </w:t>
      </w:r>
      <w:r>
        <w:t>predominantly</w:t>
      </w:r>
      <w:r>
        <w:rPr>
          <w:spacing w:val="-3"/>
        </w:rPr>
        <w:t xml:space="preserve"> </w:t>
      </w:r>
      <w:r>
        <w:t>in</w:t>
      </w:r>
      <w:r>
        <w:rPr>
          <w:spacing w:val="-3"/>
        </w:rPr>
        <w:t xml:space="preserve"> </w:t>
      </w:r>
      <w:r>
        <w:t>the</w:t>
      </w:r>
      <w:r>
        <w:rPr>
          <w:spacing w:val="-3"/>
        </w:rPr>
        <w:t xml:space="preserve"> </w:t>
      </w:r>
      <w:r>
        <w:t>south-western</w:t>
      </w:r>
      <w:r>
        <w:rPr>
          <w:spacing w:val="-3"/>
        </w:rPr>
        <w:t xml:space="preserve"> </w:t>
      </w:r>
      <w:r>
        <w:t>part</w:t>
      </w:r>
      <w:r>
        <w:rPr>
          <w:spacing w:val="-3"/>
        </w:rPr>
        <w:t xml:space="preserve"> </w:t>
      </w:r>
      <w:r>
        <w:t>of</w:t>
      </w:r>
      <w:r>
        <w:rPr>
          <w:spacing w:val="-3"/>
        </w:rPr>
        <w:t xml:space="preserve"> </w:t>
      </w:r>
      <w:r>
        <w:t>the</w:t>
      </w:r>
      <w:r>
        <w:rPr>
          <w:spacing w:val="-3"/>
        </w:rPr>
        <w:t xml:space="preserve"> </w:t>
      </w:r>
      <w:r>
        <w:t>country</w:t>
      </w:r>
      <w:r>
        <w:rPr>
          <w:spacing w:val="-3"/>
        </w:rPr>
        <w:t xml:space="preserve"> </w:t>
      </w:r>
      <w:r>
        <w:t>affected</w:t>
      </w:r>
      <w:r>
        <w:rPr>
          <w:spacing w:val="-3"/>
        </w:rPr>
        <w:t xml:space="preserve"> </w:t>
      </w:r>
      <w:r>
        <w:t>by genocide in the 1980s. That experience left communities and members of the church hurt, brokenhearted, and traumatized. The trauma experienced by victims and survivors, especially women and youth, has resulted in poverty, hunger, disillusionment, and substance abuse.</w:t>
      </w:r>
    </w:p>
    <w:p w14:paraId="72D2FCF4" w14:textId="77777777" w:rsidR="0059305C" w:rsidRDefault="0059305C">
      <w:pPr>
        <w:pStyle w:val="BodyText"/>
        <w:spacing w:before="4"/>
      </w:pPr>
    </w:p>
    <w:p w14:paraId="233F0491" w14:textId="77777777" w:rsidR="0059305C" w:rsidRDefault="00000000">
      <w:pPr>
        <w:pStyle w:val="BodyText"/>
        <w:spacing w:before="1" w:line="242" w:lineRule="auto"/>
        <w:ind w:left="1228" w:right="9566"/>
      </w:pPr>
      <w:r>
        <w:t xml:space="preserve">The church takes the gospel into public space, to transform society. One of the “public spaces” that the church uses is </w:t>
      </w:r>
      <w:proofErr w:type="spellStart"/>
      <w:r>
        <w:t>Inyathi</w:t>
      </w:r>
      <w:proofErr w:type="spellEnd"/>
      <w:r>
        <w:t xml:space="preserve"> Farm. At their farm, they carry out agricultural initiatives including animal husbandry and horticulture aimed at fulfilling</w:t>
      </w:r>
      <w:r>
        <w:rPr>
          <w:spacing w:val="-3"/>
        </w:rPr>
        <w:t xml:space="preserve"> </w:t>
      </w:r>
      <w:r>
        <w:t>the</w:t>
      </w:r>
      <w:r>
        <w:rPr>
          <w:spacing w:val="-3"/>
        </w:rPr>
        <w:t xml:space="preserve"> </w:t>
      </w:r>
      <w:r>
        <w:t>church’s</w:t>
      </w:r>
      <w:r>
        <w:rPr>
          <w:spacing w:val="-3"/>
        </w:rPr>
        <w:t xml:space="preserve"> </w:t>
      </w:r>
      <w:r>
        <w:t>missional</w:t>
      </w:r>
      <w:r>
        <w:rPr>
          <w:spacing w:val="-3"/>
        </w:rPr>
        <w:t xml:space="preserve"> </w:t>
      </w:r>
      <w:r>
        <w:t>role</w:t>
      </w:r>
      <w:r>
        <w:rPr>
          <w:spacing w:val="-3"/>
        </w:rPr>
        <w:t xml:space="preserve"> </w:t>
      </w:r>
      <w:r>
        <w:t>of</w:t>
      </w:r>
      <w:r>
        <w:rPr>
          <w:spacing w:val="-3"/>
        </w:rPr>
        <w:t xml:space="preserve"> </w:t>
      </w:r>
      <w:r>
        <w:t>addressing</w:t>
      </w:r>
      <w:r>
        <w:rPr>
          <w:spacing w:val="-3"/>
        </w:rPr>
        <w:t xml:space="preserve"> </w:t>
      </w:r>
      <w:r>
        <w:t>socioeconomic</w:t>
      </w:r>
      <w:r>
        <w:rPr>
          <w:spacing w:val="-3"/>
        </w:rPr>
        <w:t xml:space="preserve"> </w:t>
      </w:r>
      <w:r>
        <w:t>issues,</w:t>
      </w:r>
      <w:r>
        <w:rPr>
          <w:spacing w:val="-3"/>
        </w:rPr>
        <w:t xml:space="preserve"> </w:t>
      </w:r>
      <w:r>
        <w:t>needs,</w:t>
      </w:r>
      <w:r>
        <w:rPr>
          <w:spacing w:val="-3"/>
        </w:rPr>
        <w:t xml:space="preserve"> </w:t>
      </w:r>
      <w:r>
        <w:t>and</w:t>
      </w:r>
      <w:r>
        <w:rPr>
          <w:spacing w:val="-3"/>
        </w:rPr>
        <w:t xml:space="preserve"> </w:t>
      </w:r>
      <w:r>
        <w:t>pain</w:t>
      </w:r>
      <w:r>
        <w:rPr>
          <w:spacing w:val="-3"/>
        </w:rPr>
        <w:t xml:space="preserve"> </w:t>
      </w:r>
      <w:r>
        <w:t>within</w:t>
      </w:r>
      <w:r>
        <w:rPr>
          <w:spacing w:val="-3"/>
        </w:rPr>
        <w:t xml:space="preserve"> </w:t>
      </w:r>
      <w:r>
        <w:t>and</w:t>
      </w:r>
      <w:r>
        <w:rPr>
          <w:spacing w:val="-3"/>
        </w:rPr>
        <w:t xml:space="preserve"> </w:t>
      </w:r>
      <w:r>
        <w:t>outside</w:t>
      </w:r>
      <w:r>
        <w:rPr>
          <w:spacing w:val="-3"/>
        </w:rPr>
        <w:t xml:space="preserve"> </w:t>
      </w:r>
      <w:r>
        <w:t>the</w:t>
      </w:r>
      <w:r>
        <w:rPr>
          <w:spacing w:val="-3"/>
        </w:rPr>
        <w:t xml:space="preserve"> </w:t>
      </w:r>
      <w:r>
        <w:t>church.</w:t>
      </w:r>
      <w:r>
        <w:rPr>
          <w:spacing w:val="-3"/>
        </w:rPr>
        <w:t xml:space="preserve"> </w:t>
      </w:r>
      <w:r>
        <w:t xml:space="preserve">For communities in the </w:t>
      </w:r>
      <w:proofErr w:type="spellStart"/>
      <w:r>
        <w:t>Makhaza</w:t>
      </w:r>
      <w:proofErr w:type="spellEnd"/>
      <w:r>
        <w:t xml:space="preserve"> Nkala region, which includes the farm, the </w:t>
      </w:r>
      <w:proofErr w:type="spellStart"/>
      <w:r>
        <w:t>Inyathi</w:t>
      </w:r>
      <w:proofErr w:type="spellEnd"/>
      <w:r>
        <w:t xml:space="preserve"> Farm project provides employment, economic sustainability, food security, and independence through agriculture.</w:t>
      </w:r>
    </w:p>
    <w:p w14:paraId="439F061E" w14:textId="77777777" w:rsidR="0059305C" w:rsidRDefault="0059305C">
      <w:pPr>
        <w:pStyle w:val="BodyText"/>
        <w:spacing w:before="4"/>
      </w:pPr>
    </w:p>
    <w:p w14:paraId="46BA85C3" w14:textId="77777777" w:rsidR="0059305C" w:rsidRDefault="00000000">
      <w:pPr>
        <w:pStyle w:val="BodyText"/>
        <w:spacing w:line="242" w:lineRule="auto"/>
        <w:ind w:left="1228" w:right="9486"/>
      </w:pPr>
      <w:r>
        <w:t>The</w:t>
      </w:r>
      <w:r>
        <w:rPr>
          <w:spacing w:val="-3"/>
        </w:rPr>
        <w:t xml:space="preserve"> </w:t>
      </w:r>
      <w:r>
        <w:t>community</w:t>
      </w:r>
      <w:r>
        <w:rPr>
          <w:spacing w:val="-3"/>
        </w:rPr>
        <w:t xml:space="preserve"> </w:t>
      </w:r>
      <w:r>
        <w:t>can</w:t>
      </w:r>
      <w:r>
        <w:rPr>
          <w:spacing w:val="-3"/>
        </w:rPr>
        <w:t xml:space="preserve"> </w:t>
      </w:r>
      <w:r>
        <w:t>now</w:t>
      </w:r>
      <w:r>
        <w:rPr>
          <w:spacing w:val="-3"/>
        </w:rPr>
        <w:t xml:space="preserve"> </w:t>
      </w:r>
      <w:r>
        <w:t>purchase</w:t>
      </w:r>
      <w:r>
        <w:rPr>
          <w:spacing w:val="-3"/>
        </w:rPr>
        <w:t xml:space="preserve"> </w:t>
      </w:r>
      <w:r>
        <w:t>produce</w:t>
      </w:r>
      <w:r>
        <w:rPr>
          <w:spacing w:val="-3"/>
        </w:rPr>
        <w:t xml:space="preserve"> </w:t>
      </w:r>
      <w:r>
        <w:t>within</w:t>
      </w:r>
      <w:r>
        <w:rPr>
          <w:spacing w:val="-3"/>
        </w:rPr>
        <w:t xml:space="preserve"> </w:t>
      </w:r>
      <w:r>
        <w:t>the</w:t>
      </w:r>
      <w:r>
        <w:rPr>
          <w:spacing w:val="-3"/>
        </w:rPr>
        <w:t xml:space="preserve"> </w:t>
      </w:r>
      <w:r>
        <w:t>community</w:t>
      </w:r>
      <w:r>
        <w:rPr>
          <w:spacing w:val="-3"/>
        </w:rPr>
        <w:t xml:space="preserve"> </w:t>
      </w:r>
      <w:r>
        <w:t>rather</w:t>
      </w:r>
      <w:r>
        <w:rPr>
          <w:spacing w:val="-3"/>
        </w:rPr>
        <w:t xml:space="preserve"> </w:t>
      </w:r>
      <w:r>
        <w:t>than</w:t>
      </w:r>
      <w:r>
        <w:rPr>
          <w:spacing w:val="-3"/>
        </w:rPr>
        <w:t xml:space="preserve"> </w:t>
      </w:r>
      <w:r>
        <w:t>traveling</w:t>
      </w:r>
      <w:r>
        <w:rPr>
          <w:spacing w:val="-3"/>
        </w:rPr>
        <w:t xml:space="preserve"> </w:t>
      </w:r>
      <w:r>
        <w:t>long</w:t>
      </w:r>
      <w:r>
        <w:rPr>
          <w:spacing w:val="-3"/>
        </w:rPr>
        <w:t xml:space="preserve"> </w:t>
      </w:r>
      <w:r>
        <w:t>distances</w:t>
      </w:r>
      <w:r>
        <w:rPr>
          <w:spacing w:val="-3"/>
        </w:rPr>
        <w:t xml:space="preserve"> </w:t>
      </w:r>
      <w:r>
        <w:t>to</w:t>
      </w:r>
      <w:r>
        <w:rPr>
          <w:spacing w:val="-3"/>
        </w:rPr>
        <w:t xml:space="preserve"> </w:t>
      </w:r>
      <w:r>
        <w:t>buy</w:t>
      </w:r>
      <w:r>
        <w:rPr>
          <w:spacing w:val="-3"/>
        </w:rPr>
        <w:t xml:space="preserve"> </w:t>
      </w:r>
      <w:r>
        <w:t>from</w:t>
      </w:r>
      <w:r>
        <w:rPr>
          <w:spacing w:val="-3"/>
        </w:rPr>
        <w:t xml:space="preserve"> </w:t>
      </w:r>
      <w:r>
        <w:t xml:space="preserve">markets 60 km away. </w:t>
      </w:r>
      <w:proofErr w:type="spellStart"/>
      <w:r>
        <w:t>Sehliselo</w:t>
      </w:r>
      <w:proofErr w:type="spellEnd"/>
      <w:r>
        <w:t xml:space="preserve"> Khumalo, who was born near </w:t>
      </w:r>
      <w:proofErr w:type="spellStart"/>
      <w:r>
        <w:t>Inyathi</w:t>
      </w:r>
      <w:proofErr w:type="spellEnd"/>
      <w:r>
        <w:t xml:space="preserve"> Farm, states, “The farm is helping because my work with the farm makes me get something to put in my pocket (an expression of receiving money) because people come here and buy sweet potatoes, cabbage, and maize cobs to feed their families. It helps the community especially during drought seasons.”</w:t>
      </w:r>
    </w:p>
    <w:p w14:paraId="7CAA7403" w14:textId="77777777" w:rsidR="0059305C" w:rsidRDefault="0059305C">
      <w:pPr>
        <w:pStyle w:val="BodyText"/>
        <w:spacing w:before="5"/>
      </w:pPr>
    </w:p>
    <w:p w14:paraId="32317FB1" w14:textId="77777777" w:rsidR="0059305C" w:rsidRDefault="00000000">
      <w:pPr>
        <w:pStyle w:val="BodyText"/>
        <w:spacing w:line="242" w:lineRule="auto"/>
        <w:ind w:left="1228" w:right="9486"/>
      </w:pPr>
      <w:r>
        <w:t>Elizabeth</w:t>
      </w:r>
      <w:r>
        <w:rPr>
          <w:spacing w:val="-3"/>
        </w:rPr>
        <w:t xml:space="preserve"> </w:t>
      </w:r>
      <w:r>
        <w:t>Sibanda,</w:t>
      </w:r>
      <w:r>
        <w:rPr>
          <w:spacing w:val="-3"/>
        </w:rPr>
        <w:t xml:space="preserve"> </w:t>
      </w:r>
      <w:r>
        <w:t>states,</w:t>
      </w:r>
      <w:r>
        <w:rPr>
          <w:spacing w:val="-3"/>
        </w:rPr>
        <w:t xml:space="preserve"> </w:t>
      </w:r>
      <w:r>
        <w:t>“As</w:t>
      </w:r>
      <w:r>
        <w:rPr>
          <w:spacing w:val="-3"/>
        </w:rPr>
        <w:t xml:space="preserve"> </w:t>
      </w:r>
      <w:r>
        <w:t>community</w:t>
      </w:r>
      <w:r>
        <w:rPr>
          <w:spacing w:val="-3"/>
        </w:rPr>
        <w:t xml:space="preserve"> </w:t>
      </w:r>
      <w:r>
        <w:t>members,</w:t>
      </w:r>
      <w:r>
        <w:rPr>
          <w:spacing w:val="-3"/>
        </w:rPr>
        <w:t xml:space="preserve"> </w:t>
      </w:r>
      <w:r>
        <w:t>we</w:t>
      </w:r>
      <w:r>
        <w:rPr>
          <w:spacing w:val="-3"/>
        </w:rPr>
        <w:t xml:space="preserve"> </w:t>
      </w:r>
      <w:r>
        <w:t>find</w:t>
      </w:r>
      <w:r>
        <w:rPr>
          <w:spacing w:val="-3"/>
        </w:rPr>
        <w:t xml:space="preserve"> </w:t>
      </w:r>
      <w:r>
        <w:t>the</w:t>
      </w:r>
      <w:r>
        <w:rPr>
          <w:spacing w:val="-3"/>
        </w:rPr>
        <w:t xml:space="preserve"> </w:t>
      </w:r>
      <w:proofErr w:type="spellStart"/>
      <w:r>
        <w:t>Inyathi</w:t>
      </w:r>
      <w:proofErr w:type="spellEnd"/>
      <w:r>
        <w:rPr>
          <w:spacing w:val="-3"/>
        </w:rPr>
        <w:t xml:space="preserve"> </w:t>
      </w:r>
      <w:r>
        <w:t>Farm</w:t>
      </w:r>
      <w:r>
        <w:rPr>
          <w:spacing w:val="-3"/>
        </w:rPr>
        <w:t xml:space="preserve"> </w:t>
      </w:r>
      <w:r>
        <w:t>very</w:t>
      </w:r>
      <w:r>
        <w:rPr>
          <w:spacing w:val="-3"/>
        </w:rPr>
        <w:t xml:space="preserve"> </w:t>
      </w:r>
      <w:r>
        <w:t>helpful.</w:t>
      </w:r>
      <w:r>
        <w:rPr>
          <w:spacing w:val="-3"/>
        </w:rPr>
        <w:t xml:space="preserve"> </w:t>
      </w:r>
      <w:r>
        <w:t>There</w:t>
      </w:r>
      <w:r>
        <w:rPr>
          <w:spacing w:val="-3"/>
        </w:rPr>
        <w:t xml:space="preserve"> </w:t>
      </w:r>
      <w:r>
        <w:t>was</w:t>
      </w:r>
      <w:r>
        <w:rPr>
          <w:spacing w:val="-3"/>
        </w:rPr>
        <w:t xml:space="preserve"> </w:t>
      </w:r>
      <w:r>
        <w:t>little</w:t>
      </w:r>
      <w:r>
        <w:rPr>
          <w:spacing w:val="-3"/>
        </w:rPr>
        <w:t xml:space="preserve"> </w:t>
      </w:r>
      <w:r>
        <w:t>water</w:t>
      </w:r>
      <w:r>
        <w:rPr>
          <w:spacing w:val="-3"/>
        </w:rPr>
        <w:t xml:space="preserve"> </w:t>
      </w:r>
      <w:r>
        <w:t>in</w:t>
      </w:r>
      <w:r>
        <w:rPr>
          <w:spacing w:val="-3"/>
        </w:rPr>
        <w:t xml:space="preserve"> </w:t>
      </w:r>
      <w:r>
        <w:t>the</w:t>
      </w:r>
      <w:r>
        <w:rPr>
          <w:spacing w:val="-3"/>
        </w:rPr>
        <w:t xml:space="preserve"> </w:t>
      </w:r>
      <w:r>
        <w:t xml:space="preserve">past, but the farm now has large water containers and now waters a big area. As a result, our community </w:t>
      </w:r>
      <w:proofErr w:type="gramStart"/>
      <w:r>
        <w:t>is able to</w:t>
      </w:r>
      <w:proofErr w:type="gramEnd"/>
      <w:r>
        <w:t xml:space="preserve"> get buckets of maize that will feed our children. The farm once had one employee but now we see the farm has an influx of employees from our local community and children are now able to continue their education.”</w:t>
      </w:r>
    </w:p>
    <w:p w14:paraId="2FFC72A8" w14:textId="77777777" w:rsidR="0059305C" w:rsidRDefault="0059305C">
      <w:pPr>
        <w:pStyle w:val="BodyText"/>
        <w:spacing w:before="5"/>
      </w:pPr>
    </w:p>
    <w:p w14:paraId="02C76A35" w14:textId="77777777" w:rsidR="0059305C" w:rsidRDefault="00000000">
      <w:pPr>
        <w:pStyle w:val="BodyText"/>
        <w:spacing w:line="242" w:lineRule="auto"/>
        <w:ind w:left="1228" w:right="9566"/>
      </w:pPr>
      <w:r>
        <w:t>The</w:t>
      </w:r>
      <w:r>
        <w:rPr>
          <w:spacing w:val="-3"/>
        </w:rPr>
        <w:t xml:space="preserve"> </w:t>
      </w:r>
      <w:proofErr w:type="spellStart"/>
      <w:r>
        <w:t>Inyathi</w:t>
      </w:r>
      <w:proofErr w:type="spellEnd"/>
      <w:r>
        <w:rPr>
          <w:spacing w:val="-3"/>
        </w:rPr>
        <w:t xml:space="preserve"> </w:t>
      </w:r>
      <w:r>
        <w:t>Farm</w:t>
      </w:r>
      <w:r>
        <w:rPr>
          <w:spacing w:val="-3"/>
        </w:rPr>
        <w:t xml:space="preserve"> </w:t>
      </w:r>
      <w:r>
        <w:t>project</w:t>
      </w:r>
      <w:r>
        <w:rPr>
          <w:spacing w:val="-3"/>
        </w:rPr>
        <w:t xml:space="preserve"> </w:t>
      </w:r>
      <w:r>
        <w:t>creates</w:t>
      </w:r>
      <w:r>
        <w:rPr>
          <w:spacing w:val="-3"/>
        </w:rPr>
        <w:t xml:space="preserve"> </w:t>
      </w:r>
      <w:r>
        <w:t>life-transforming</w:t>
      </w:r>
      <w:r>
        <w:rPr>
          <w:spacing w:val="-3"/>
        </w:rPr>
        <w:t xml:space="preserve"> </w:t>
      </w:r>
      <w:r>
        <w:t>opportunities</w:t>
      </w:r>
      <w:r>
        <w:rPr>
          <w:spacing w:val="-3"/>
        </w:rPr>
        <w:t xml:space="preserve"> </w:t>
      </w:r>
      <w:r>
        <w:t>and</w:t>
      </w:r>
      <w:r>
        <w:rPr>
          <w:spacing w:val="-3"/>
        </w:rPr>
        <w:t xml:space="preserve"> </w:t>
      </w:r>
      <w:r>
        <w:t>a</w:t>
      </w:r>
      <w:r>
        <w:rPr>
          <w:spacing w:val="-3"/>
        </w:rPr>
        <w:t xml:space="preserve"> </w:t>
      </w:r>
      <w:r>
        <w:t>sense</w:t>
      </w:r>
      <w:r>
        <w:rPr>
          <w:spacing w:val="-3"/>
        </w:rPr>
        <w:t xml:space="preserve"> </w:t>
      </w:r>
      <w:r>
        <w:t>of</w:t>
      </w:r>
      <w:r>
        <w:rPr>
          <w:spacing w:val="-3"/>
        </w:rPr>
        <w:t xml:space="preserve"> </w:t>
      </w:r>
      <w:r>
        <w:t>renewed</w:t>
      </w:r>
      <w:r>
        <w:rPr>
          <w:spacing w:val="-3"/>
        </w:rPr>
        <w:t xml:space="preserve"> </w:t>
      </w:r>
      <w:r>
        <w:t>hope</w:t>
      </w:r>
      <w:r>
        <w:rPr>
          <w:spacing w:val="-3"/>
        </w:rPr>
        <w:t xml:space="preserve"> </w:t>
      </w:r>
      <w:r>
        <w:t>in</w:t>
      </w:r>
      <w:r>
        <w:rPr>
          <w:spacing w:val="-3"/>
        </w:rPr>
        <w:t xml:space="preserve"> </w:t>
      </w:r>
      <w:r>
        <w:t>the</w:t>
      </w:r>
      <w:r>
        <w:rPr>
          <w:spacing w:val="-3"/>
        </w:rPr>
        <w:t xml:space="preserve"> </w:t>
      </w:r>
      <w:r>
        <w:t>life</w:t>
      </w:r>
      <w:r>
        <w:rPr>
          <w:spacing w:val="-3"/>
        </w:rPr>
        <w:t xml:space="preserve"> </w:t>
      </w:r>
      <w:r>
        <w:t>of</w:t>
      </w:r>
      <w:r>
        <w:rPr>
          <w:spacing w:val="-3"/>
        </w:rPr>
        <w:t xml:space="preserve"> </w:t>
      </w:r>
      <w:r>
        <w:t>the</w:t>
      </w:r>
      <w:r>
        <w:rPr>
          <w:spacing w:val="-3"/>
        </w:rPr>
        <w:t xml:space="preserve"> </w:t>
      </w:r>
      <w:r>
        <w:t>Church</w:t>
      </w:r>
      <w:r>
        <w:rPr>
          <w:spacing w:val="-3"/>
        </w:rPr>
        <w:t xml:space="preserve"> </w:t>
      </w:r>
      <w:r>
        <w:t xml:space="preserve">and community. “The youth, community members, and church members get employment at the farm,” states Mr. Marko Tshabalala, </w:t>
      </w:r>
      <w:proofErr w:type="spellStart"/>
      <w:r>
        <w:t>Inyathi</w:t>
      </w:r>
      <w:proofErr w:type="spellEnd"/>
      <w:r>
        <w:t xml:space="preserve"> Farm caretaker. We pray for continued blessings as the church continues to take the ‘Gospel to the public space.’ This work builds a bond among communities nearby and improves the lives and well-being of individuals and </w:t>
      </w:r>
      <w:r>
        <w:rPr>
          <w:spacing w:val="-2"/>
        </w:rPr>
        <w:t>families.</w:t>
      </w:r>
    </w:p>
    <w:p w14:paraId="37421832" w14:textId="77777777" w:rsidR="0059305C" w:rsidRDefault="0059305C">
      <w:pPr>
        <w:pStyle w:val="BodyText"/>
        <w:spacing w:before="50"/>
        <w:rPr>
          <w:sz w:val="20"/>
        </w:rPr>
      </w:pPr>
    </w:p>
    <w:p w14:paraId="7DA6FEB2" w14:textId="77777777" w:rsidR="0059305C" w:rsidRDefault="0059305C">
      <w:pPr>
        <w:rPr>
          <w:sz w:val="20"/>
        </w:rPr>
        <w:sectPr w:rsidR="0059305C">
          <w:pgSz w:w="26760" w:h="18120" w:orient="landscape"/>
          <w:pgMar w:top="740" w:right="0" w:bottom="280" w:left="0" w:header="720" w:footer="720" w:gutter="0"/>
          <w:cols w:space="720"/>
        </w:sectPr>
      </w:pPr>
    </w:p>
    <w:p w14:paraId="0A85DCEA" w14:textId="77777777" w:rsidR="0059305C" w:rsidRDefault="00000000">
      <w:pPr>
        <w:spacing w:before="277"/>
        <w:ind w:left="1228"/>
        <w:rPr>
          <w:sz w:val="30"/>
        </w:rPr>
      </w:pPr>
      <w:r>
        <w:rPr>
          <w:noProof/>
        </w:rPr>
        <mc:AlternateContent>
          <mc:Choice Requires="wps">
            <w:drawing>
              <wp:anchor distT="0" distB="0" distL="0" distR="0" simplePos="0" relativeHeight="487452672" behindDoc="1" locked="0" layoutInCell="1" allowOverlap="1" wp14:anchorId="3521769E" wp14:editId="5FD04CF6">
                <wp:simplePos x="0" y="0"/>
                <wp:positionH relativeFrom="page">
                  <wp:posOffset>0</wp:posOffset>
                </wp:positionH>
                <wp:positionV relativeFrom="page">
                  <wp:posOffset>0</wp:posOffset>
                </wp:positionV>
                <wp:extent cx="16992600" cy="1150620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11506200"/>
                          <a:chOff x="0" y="0"/>
                          <a:chExt cx="16992600" cy="11506200"/>
                        </a:xfrm>
                      </wpg:grpSpPr>
                      <pic:pic xmlns:pic="http://schemas.openxmlformats.org/drawingml/2006/picture">
                        <pic:nvPicPr>
                          <pic:cNvPr id="24" name="Image 24"/>
                          <pic:cNvPicPr/>
                        </pic:nvPicPr>
                        <pic:blipFill>
                          <a:blip r:embed="rId4" cstate="print"/>
                          <a:stretch>
                            <a:fillRect/>
                          </a:stretch>
                        </pic:blipFill>
                        <pic:spPr>
                          <a:xfrm>
                            <a:off x="0" y="0"/>
                            <a:ext cx="16992599" cy="11506199"/>
                          </a:xfrm>
                          <a:prstGeom prst="rect">
                            <a:avLst/>
                          </a:prstGeom>
                        </pic:spPr>
                      </pic:pic>
                      <pic:pic xmlns:pic="http://schemas.openxmlformats.org/drawingml/2006/picture">
                        <pic:nvPicPr>
                          <pic:cNvPr id="25" name="Image 25"/>
                          <pic:cNvPicPr/>
                        </pic:nvPicPr>
                        <pic:blipFill>
                          <a:blip r:embed="rId37" cstate="print"/>
                          <a:stretch>
                            <a:fillRect/>
                          </a:stretch>
                        </pic:blipFill>
                        <pic:spPr>
                          <a:xfrm>
                            <a:off x="11970605" y="3436435"/>
                            <a:ext cx="4391024" cy="2724149"/>
                          </a:xfrm>
                          <a:prstGeom prst="rect">
                            <a:avLst/>
                          </a:prstGeom>
                        </pic:spPr>
                      </pic:pic>
                      <wps:wsp>
                        <wps:cNvPr id="26" name="Graphic 26"/>
                        <wps:cNvSpPr/>
                        <wps:spPr>
                          <a:xfrm>
                            <a:off x="0" y="10664748"/>
                            <a:ext cx="16992600" cy="574040"/>
                          </a:xfrm>
                          <a:custGeom>
                            <a:avLst/>
                            <a:gdLst/>
                            <a:ahLst/>
                            <a:cxnLst/>
                            <a:rect l="l" t="t" r="r" b="b"/>
                            <a:pathLst>
                              <a:path w="16992600" h="574040">
                                <a:moveTo>
                                  <a:pt x="16992588" y="525830"/>
                                </a:moveTo>
                                <a:lnTo>
                                  <a:pt x="16989489" y="525830"/>
                                </a:lnTo>
                                <a:lnTo>
                                  <a:pt x="16989489" y="0"/>
                                </a:lnTo>
                                <a:lnTo>
                                  <a:pt x="16551339" y="0"/>
                                </a:lnTo>
                                <a:lnTo>
                                  <a:pt x="16551339" y="525830"/>
                                </a:lnTo>
                                <a:lnTo>
                                  <a:pt x="0" y="525830"/>
                                </a:lnTo>
                                <a:lnTo>
                                  <a:pt x="0" y="573455"/>
                                </a:lnTo>
                                <a:lnTo>
                                  <a:pt x="16992588" y="573455"/>
                                </a:lnTo>
                                <a:lnTo>
                                  <a:pt x="16992588" y="525830"/>
                                </a:lnTo>
                                <a:close/>
                              </a:path>
                            </a:pathLst>
                          </a:custGeom>
                          <a:solidFill>
                            <a:srgbClr val="82C14A"/>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38" cstate="print"/>
                          <a:stretch>
                            <a:fillRect/>
                          </a:stretch>
                        </pic:blipFill>
                        <pic:spPr>
                          <a:xfrm>
                            <a:off x="11970605" y="6438292"/>
                            <a:ext cx="4391024" cy="328612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003pt;width:1338pt;height:906pt;mso-position-horizontal-relative:page;mso-position-vertical-relative:page;z-index:-15863808" id="docshapegroup20" coordorigin="0,0" coordsize="26760,18120">
                <v:shape style="position:absolute;left:0;top:0;width:26760;height:18120" type="#_x0000_t75" id="docshape21" stroked="false">
                  <v:imagedata r:id="rId7" o:title=""/>
                </v:shape>
                <v:shape style="position:absolute;left:18851;top:5411;width:6915;height:4290" type="#_x0000_t75" id="docshape22" stroked="false">
                  <v:imagedata r:id="rId39" o:title=""/>
                </v:shape>
                <v:shape style="position:absolute;left:0;top:16794;width:26760;height:904" id="docshape23" coordorigin="0,16795" coordsize="26760,904" path="m26760,17623l26755,17623,26755,16795,26065,16795,26065,17623,0,17623,0,17698,26760,17698,26760,17623xe" filled="true" fillcolor="#82c14a" stroked="false">
                  <v:path arrowok="t"/>
                  <v:fill type="solid"/>
                </v:shape>
                <v:shape style="position:absolute;left:18851;top:10139;width:6915;height:5175" type="#_x0000_t75" id="docshape24" stroked="false">
                  <v:imagedata r:id="rId40" o:title=""/>
                </v:shape>
                <w10:wrap type="none"/>
              </v:group>
            </w:pict>
          </mc:Fallback>
        </mc:AlternateContent>
      </w:r>
      <w:r>
        <w:rPr>
          <w:sz w:val="30"/>
        </w:rPr>
        <w:t xml:space="preserve">Kahala Cannon, Global Relations Minister, </w:t>
      </w:r>
      <w:hyperlink r:id="rId41">
        <w:r>
          <w:rPr>
            <w:sz w:val="30"/>
          </w:rPr>
          <w:t>A</w:t>
        </w:r>
      </w:hyperlink>
      <w:r>
        <w:rPr>
          <w:sz w:val="30"/>
        </w:rPr>
        <w:t xml:space="preserve">frica, </w:t>
      </w:r>
      <w:hyperlink r:id="rId42">
        <w:r>
          <w:rPr>
            <w:sz w:val="30"/>
          </w:rPr>
          <w:t xml:space="preserve">Global </w:t>
        </w:r>
        <w:r>
          <w:rPr>
            <w:spacing w:val="-2"/>
            <w:sz w:val="30"/>
          </w:rPr>
          <w:t>Ministries</w:t>
        </w:r>
      </w:hyperlink>
    </w:p>
    <w:p w14:paraId="4C78C636" w14:textId="77777777" w:rsidR="0059305C" w:rsidRDefault="00000000">
      <w:pPr>
        <w:spacing w:before="73"/>
        <w:ind w:left="1228"/>
        <w:rPr>
          <w:sz w:val="30"/>
        </w:rPr>
      </w:pPr>
      <w:r>
        <w:rPr>
          <w:sz w:val="30"/>
        </w:rPr>
        <w:t xml:space="preserve">of the </w:t>
      </w:r>
      <w:hyperlink r:id="rId43">
        <w:r>
          <w:rPr>
            <w:sz w:val="30"/>
          </w:rPr>
          <w:t>Christian Church (Disciples of Christ)</w:t>
        </w:r>
      </w:hyperlink>
      <w:r>
        <w:rPr>
          <w:sz w:val="30"/>
        </w:rPr>
        <w:t xml:space="preserve"> and </w:t>
      </w:r>
      <w:hyperlink r:id="rId44">
        <w:r>
          <w:rPr>
            <w:sz w:val="30"/>
          </w:rPr>
          <w:t xml:space="preserve">United Church of </w:t>
        </w:r>
        <w:r>
          <w:rPr>
            <w:spacing w:val="-2"/>
            <w:sz w:val="30"/>
          </w:rPr>
          <w:t>Christ</w:t>
        </w:r>
      </w:hyperlink>
    </w:p>
    <w:p w14:paraId="5058F137" w14:textId="77777777" w:rsidR="0059305C" w:rsidRDefault="0059305C">
      <w:pPr>
        <w:pStyle w:val="BodyText"/>
        <w:rPr>
          <w:sz w:val="30"/>
        </w:rPr>
      </w:pPr>
    </w:p>
    <w:p w14:paraId="7F2A9E86" w14:textId="77777777" w:rsidR="0059305C" w:rsidRDefault="0059305C">
      <w:pPr>
        <w:pStyle w:val="BodyText"/>
        <w:spacing w:before="147"/>
        <w:rPr>
          <w:sz w:val="30"/>
        </w:rPr>
      </w:pPr>
    </w:p>
    <w:p w14:paraId="211068D4" w14:textId="77777777" w:rsidR="0059305C" w:rsidRDefault="00000000">
      <w:pPr>
        <w:ind w:left="10223"/>
        <w:rPr>
          <w:sz w:val="24"/>
        </w:rPr>
      </w:pPr>
      <w:r>
        <w:rPr>
          <w:sz w:val="24"/>
        </w:rPr>
        <w:t xml:space="preserve">The suggested Sunday for the OGHS Offering is March 19, </w:t>
      </w:r>
      <w:r>
        <w:rPr>
          <w:spacing w:val="-2"/>
          <w:sz w:val="24"/>
        </w:rPr>
        <w:t>2023.</w:t>
      </w:r>
    </w:p>
    <w:p w14:paraId="0D9240F2" w14:textId="77777777" w:rsidR="0059305C" w:rsidRDefault="00000000">
      <w:pPr>
        <w:spacing w:before="100"/>
        <w:ind w:left="227"/>
        <w:jc w:val="center"/>
        <w:rPr>
          <w:rFonts w:ascii="Trebuchet MS"/>
          <w:i/>
          <w:sz w:val="24"/>
        </w:rPr>
      </w:pPr>
      <w:r>
        <w:br w:type="column"/>
      </w:r>
      <w:r>
        <w:rPr>
          <w:rFonts w:ascii="Trebuchet MS"/>
          <w:i/>
          <w:sz w:val="24"/>
        </w:rPr>
        <w:t xml:space="preserve">Workers from the </w:t>
      </w:r>
      <w:proofErr w:type="spellStart"/>
      <w:r>
        <w:rPr>
          <w:rFonts w:ascii="Trebuchet MS"/>
          <w:i/>
          <w:sz w:val="24"/>
        </w:rPr>
        <w:t>Inyathi</w:t>
      </w:r>
      <w:proofErr w:type="spellEnd"/>
      <w:r>
        <w:rPr>
          <w:rFonts w:ascii="Trebuchet MS"/>
          <w:i/>
          <w:sz w:val="24"/>
        </w:rPr>
        <w:t xml:space="preserve"> Farm in </w:t>
      </w:r>
      <w:r>
        <w:rPr>
          <w:rFonts w:ascii="Trebuchet MS"/>
          <w:i/>
          <w:spacing w:val="-2"/>
          <w:sz w:val="24"/>
        </w:rPr>
        <w:t>Zimbabwe</w:t>
      </w:r>
    </w:p>
    <w:sectPr w:rsidR="0059305C">
      <w:type w:val="continuous"/>
      <w:pgSz w:w="26760" w:h="18120" w:orient="landscape"/>
      <w:pgMar w:top="740" w:right="0" w:bottom="280" w:left="0" w:header="720" w:footer="720" w:gutter="0"/>
      <w:cols w:num="2" w:space="720" w:equalWidth="0">
        <w:col w:w="16577" w:space="3140"/>
        <w:col w:w="7043"/>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3" w:usb1="00000000" w:usb2="00000000" w:usb3="00000000" w:csb0="00000003"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59305C"/>
    <w:rsid w:val="0059305C"/>
    <w:rsid w:val="006245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3C7415F"/>
  <w15:docId w15:val="{39A1F8A4-CE6D-6446-AC93-FBF40BD8F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586"/>
      <w:jc w:val="center"/>
      <w:outlineLvl w:val="0"/>
    </w:pPr>
    <w:rPr>
      <w:b/>
      <w:bCs/>
      <w:sz w:val="96"/>
      <w:szCs w:val="96"/>
    </w:rPr>
  </w:style>
  <w:style w:type="paragraph" w:styleId="Heading2">
    <w:name w:val="heading 2"/>
    <w:basedOn w:val="Normal"/>
    <w:uiPriority w:val="9"/>
    <w:unhideWhenUsed/>
    <w:qFormat/>
    <w:pPr>
      <w:spacing w:before="27"/>
      <w:jc w:val="center"/>
      <w:outlineLvl w:val="1"/>
    </w:pPr>
    <w:rPr>
      <w:b/>
      <w:bCs/>
      <w:sz w:val="38"/>
      <w:szCs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2"/>
      <w:szCs w:val="3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disciples.org/" TargetMode="External"/><Relationship Id="rId18" Type="http://schemas.openxmlformats.org/officeDocument/2006/relationships/hyperlink" Target="http://www.uccresources.com/" TargetMode="External"/><Relationship Id="rId26" Type="http://schemas.openxmlformats.org/officeDocument/2006/relationships/image" Target="media/image70.jpeg"/><Relationship Id="rId39" Type="http://schemas.openxmlformats.org/officeDocument/2006/relationships/image" Target="media/image110.jpeg"/><Relationship Id="rId21" Type="http://schemas.openxmlformats.org/officeDocument/2006/relationships/hyperlink" Target="http://www.ucc.org/" TargetMode="External"/><Relationship Id="rId34" Type="http://schemas.openxmlformats.org/officeDocument/2006/relationships/hyperlink" Target="http://www.disciples.org/" TargetMode="External"/><Relationship Id="rId42" Type="http://schemas.openxmlformats.org/officeDocument/2006/relationships/hyperlink" Target="http://www.globalministries.org/" TargetMode="External"/><Relationship Id="rId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5.jpeg"/><Relationship Id="rId29"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hyperlink" Target="http://www.globalministries.org/mee/" TargetMode="External"/><Relationship Id="rId24" Type="http://schemas.openxmlformats.org/officeDocument/2006/relationships/image" Target="media/image8.jpeg"/><Relationship Id="rId32" Type="http://schemas.openxmlformats.org/officeDocument/2006/relationships/hyperlink" Target="http://www.globalministries.org/" TargetMode="External"/><Relationship Id="rId37" Type="http://schemas.openxmlformats.org/officeDocument/2006/relationships/image" Target="media/image11.jpeg"/><Relationship Id="rId40" Type="http://schemas.openxmlformats.org/officeDocument/2006/relationships/image" Target="media/image120.jpeg"/><Relationship Id="rId45"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9.jpeg"/><Relationship Id="rId36" Type="http://schemas.openxmlformats.org/officeDocument/2006/relationships/hyperlink" Target="http://www.ucc.org/" TargetMode="External"/><Relationship Id="rId10" Type="http://schemas.openxmlformats.org/officeDocument/2006/relationships/hyperlink" Target="mailto:makarip@ucc.org" TargetMode="External"/><Relationship Id="rId19" Type="http://schemas.openxmlformats.org/officeDocument/2006/relationships/hyperlink" Target="http://www.globalministries.org/" TargetMode="External"/><Relationship Id="rId31" Type="http://schemas.openxmlformats.org/officeDocument/2006/relationships/image" Target="media/image100.jpeg"/><Relationship Id="rId44" Type="http://schemas.openxmlformats.org/officeDocument/2006/relationships/hyperlink" Target="http://www.ucc.org/" TargetMode="External"/><Relationship Id="rId4" Type="http://schemas.openxmlformats.org/officeDocument/2006/relationships/image" Target="media/image1.png"/><Relationship Id="rId9" Type="http://schemas.openxmlformats.org/officeDocument/2006/relationships/image" Target="media/image30.jpeg"/><Relationship Id="rId14" Type="http://schemas.openxmlformats.org/officeDocument/2006/relationships/hyperlink" Target="http://www.ucc.org/" TargetMode="External"/><Relationship Id="rId22" Type="http://schemas.openxmlformats.org/officeDocument/2006/relationships/image" Target="media/image6.jpeg"/><Relationship Id="rId27" Type="http://schemas.openxmlformats.org/officeDocument/2006/relationships/image" Target="media/image80.jpeg"/><Relationship Id="rId30" Type="http://schemas.openxmlformats.org/officeDocument/2006/relationships/hyperlink" Target="http://www.uccresources.com/" TargetMode="External"/><Relationship Id="rId35" Type="http://schemas.openxmlformats.org/officeDocument/2006/relationships/hyperlink" Target="http://www.ucc.org/" TargetMode="External"/><Relationship Id="rId43" Type="http://schemas.openxmlformats.org/officeDocument/2006/relationships/hyperlink" Target="http://www.disciples.org/" TargetMode="External"/><Relationship Id="rId8" Type="http://schemas.openxmlformats.org/officeDocument/2006/relationships/image" Target="media/image20.jpeg"/><Relationship Id="rId3" Type="http://schemas.openxmlformats.org/officeDocument/2006/relationships/webSettings" Target="webSettings.xml"/><Relationship Id="rId12" Type="http://schemas.openxmlformats.org/officeDocument/2006/relationships/hyperlink" Target="http://www.globalministries.org/" TargetMode="External"/><Relationship Id="rId17" Type="http://schemas.openxmlformats.org/officeDocument/2006/relationships/hyperlink" Target="http://www.uccresources.com/" TargetMode="External"/><Relationship Id="rId25" Type="http://schemas.openxmlformats.org/officeDocument/2006/relationships/image" Target="media/image60.jpeg"/><Relationship Id="rId33" Type="http://schemas.openxmlformats.org/officeDocument/2006/relationships/hyperlink" Target="http://www.disciples.org/" TargetMode="External"/><Relationship Id="rId38" Type="http://schemas.openxmlformats.org/officeDocument/2006/relationships/image" Target="media/image12.jpeg"/><Relationship Id="rId46" Type="http://schemas.openxmlformats.org/officeDocument/2006/relationships/theme" Target="theme/theme1.xml"/><Relationship Id="rId20" Type="http://schemas.openxmlformats.org/officeDocument/2006/relationships/hyperlink" Target="http://www.disciples.org/" TargetMode="External"/><Relationship Id="rId41" Type="http://schemas.openxmlformats.org/officeDocument/2006/relationships/hyperlink" Target="http://www.globalministries.org/me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1882</Words>
  <Characters>10732</Characters>
  <Application>Microsoft Office Word</Application>
  <DocSecurity>0</DocSecurity>
  <Lines>89</Lines>
  <Paragraphs>25</Paragraphs>
  <ScaleCrop>false</ScaleCrop>
  <Company/>
  <LinksUpToDate>false</LinksUpToDate>
  <CharactersWithSpaces>12589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Mission Moments PLANNING GUIDE 2024</dc:title>
  <dc:creator>Social Media Team</dc:creator>
  <cp:keywords>DAF8Q8SPPlo,BACbK4uJ9TA</cp:keywords>
  <cp:lastModifiedBy>Brande Midgett-Crosby</cp:lastModifiedBy>
  <cp:revision>2</cp:revision>
  <dcterms:created xsi:type="dcterms:W3CDTF">2024-02-27T16:20:00Z</dcterms:created>
  <dcterms:modified xsi:type="dcterms:W3CDTF">2024-02-27T16:20:00Z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2024-02-27T00:00:00Z</vt:filetime>
  </property>
  <property fmtid="{D5CDD505-2E9C-101B-9397-08002B2CF9AE}" pid="3" name="Creator">
    <vt:lpwstr>Canva</vt:lpwstr>
  </property>
  <property fmtid="{D5CDD505-2E9C-101B-9397-08002B2CF9AE}" pid="4" name="LastSaved">
    <vt:filetime>2024-02-27T00:00:00Z</vt:filetime>
  </property>
  <property fmtid="{D5CDD505-2E9C-101B-9397-08002B2CF9AE}" pid="5" name="Producer">
    <vt:lpwstr>Canva</vt:lpwstr>
  </property>
</Properties>
</file>